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5D" w:rsidRDefault="001D025D" w:rsidP="001D025D">
      <w:pPr>
        <w:ind w:left="709"/>
        <w:jc w:val="both"/>
        <w:rPr>
          <w:b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Канская</w:t>
      </w:r>
      <w:proofErr w:type="spellEnd"/>
      <w:r>
        <w:rPr>
          <w:b/>
          <w:sz w:val="28"/>
        </w:rPr>
        <w:t xml:space="preserve"> межрайонная прокуратура помогла отцу десятилетнего мальчика получить компенсацию в связи с </w:t>
      </w:r>
      <w:proofErr w:type="spellStart"/>
      <w:r>
        <w:rPr>
          <w:b/>
          <w:sz w:val="28"/>
        </w:rPr>
        <w:t>травмированием</w:t>
      </w:r>
      <w:proofErr w:type="spellEnd"/>
      <w:r>
        <w:rPr>
          <w:b/>
          <w:sz w:val="28"/>
        </w:rPr>
        <w:t xml:space="preserve"> последнего в результате дорожно-транспортного происшествия</w:t>
      </w:r>
    </w:p>
    <w:p w:rsidR="001D025D" w:rsidRDefault="001D025D" w:rsidP="001D025D">
      <w:pPr>
        <w:ind w:firstLine="709"/>
        <w:jc w:val="both"/>
        <w:rPr>
          <w:sz w:val="28"/>
        </w:rPr>
      </w:pPr>
    </w:p>
    <w:p w:rsidR="001D025D" w:rsidRDefault="001D025D" w:rsidP="001D025D">
      <w:pPr>
        <w:ind w:firstLine="709"/>
        <w:jc w:val="both"/>
        <w:rPr>
          <w:sz w:val="28"/>
        </w:rPr>
      </w:pPr>
      <w:r>
        <w:rPr>
          <w:sz w:val="28"/>
        </w:rPr>
        <w:t xml:space="preserve">Проверочными мероприятиями установлено, что в декабре 2023 года водитель автомобиля </w:t>
      </w:r>
      <w:proofErr w:type="spellStart"/>
      <w:r>
        <w:rPr>
          <w:sz w:val="28"/>
        </w:rPr>
        <w:t>Volkswagen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Passat</w:t>
      </w:r>
      <w:proofErr w:type="spellEnd"/>
      <w:r>
        <w:rPr>
          <w:sz w:val="28"/>
        </w:rPr>
        <w:t xml:space="preserve"> допустил наезд на несовершеннолетнего пешехода. </w:t>
      </w:r>
    </w:p>
    <w:p w:rsidR="001D025D" w:rsidRDefault="001D025D" w:rsidP="001D025D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результате аварии мальчик получил перелом обеих костей левой голени со смещением. </w:t>
      </w:r>
    </w:p>
    <w:p w:rsidR="001D025D" w:rsidRDefault="001D025D" w:rsidP="001D025D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После длительного лечения ребенок до сих пор испытывает стресс.  </w:t>
      </w:r>
    </w:p>
    <w:p w:rsidR="001D025D" w:rsidRDefault="001D025D" w:rsidP="001D025D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Прокуратура обратилась в суд с требованием взыскать с владельца источника повышенной опасности в пользу пострадавшего компенсацию морального вреда. </w:t>
      </w:r>
    </w:p>
    <w:p w:rsidR="001D025D" w:rsidRDefault="001D025D" w:rsidP="001D025D">
      <w:pPr>
        <w:ind w:firstLine="709"/>
        <w:jc w:val="both"/>
        <w:rPr>
          <w:sz w:val="28"/>
        </w:rPr>
      </w:pPr>
      <w:r>
        <w:rPr>
          <w:sz w:val="28"/>
        </w:rPr>
        <w:t>Несмотря на возражения владельца автотранспортного средства, утверждавшего, что он не располагал технической возможностью предотвратить наезд пешехода, суд поддержал позицию прокурора и взыскал с автолюбителя компенсацию морального вреда в размере 70 тыс. руб.</w:t>
      </w:r>
    </w:p>
    <w:p w:rsidR="001D025D" w:rsidRDefault="001D025D" w:rsidP="001D025D">
      <w:pPr>
        <w:ind w:firstLine="709"/>
        <w:jc w:val="both"/>
        <w:rPr>
          <w:sz w:val="28"/>
        </w:rPr>
      </w:pPr>
      <w:r>
        <w:rPr>
          <w:sz w:val="28"/>
        </w:rPr>
        <w:t xml:space="preserve">Принимая такое решение суд исходил из того, что возмещение вреда здоровью подлежит взысканию с владельца источника повышенной опасности вне зависимости от его вины. </w:t>
      </w:r>
    </w:p>
    <w:p w:rsidR="00F05081" w:rsidRDefault="00F05081"/>
    <w:sectPr w:rsidR="00F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2B31"/>
    <w:multiLevelType w:val="multilevel"/>
    <w:tmpl w:val="8822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5D"/>
    <w:rsid w:val="001D025D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0F9E"/>
  <w15:chartTrackingRefBased/>
  <w15:docId w15:val="{91C634F7-9D28-4047-BBED-45D7A60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dcterms:created xsi:type="dcterms:W3CDTF">2025-06-18T01:47:00Z</dcterms:created>
  <dcterms:modified xsi:type="dcterms:W3CDTF">2025-06-18T01:48:00Z</dcterms:modified>
</cp:coreProperties>
</file>