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B512" w14:textId="1026E6DB" w:rsidR="00207F0B" w:rsidRDefault="001A6707" w:rsidP="00207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6707">
        <w:rPr>
          <w:rFonts w:ascii="Times New Roman" w:hAnsi="Times New Roman" w:cs="Times New Roman"/>
          <w:b/>
          <w:sz w:val="28"/>
        </w:rPr>
        <w:t>Жительница Красноярского края предстанет перед судом за незаконный оборот наркотического средства</w:t>
      </w:r>
    </w:p>
    <w:p w14:paraId="6CE12F0D" w14:textId="77777777" w:rsidR="00207F0B" w:rsidRPr="00207F0B" w:rsidRDefault="00207F0B" w:rsidP="00207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323C414" w14:textId="77777777" w:rsidR="001A6707" w:rsidRDefault="001A6707" w:rsidP="00207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707">
        <w:rPr>
          <w:rFonts w:ascii="Times New Roman" w:hAnsi="Times New Roman" w:cs="Times New Roman"/>
          <w:sz w:val="28"/>
        </w:rPr>
        <w:t xml:space="preserve">В Иланской транспортной прокуратуре утверждено обвинительное заключение по уголовному делу в отношении жительницы г. Уяр Красноярского края, которая обвиняется в совершении преступления, предусмотренного ч. 2 ст. 228 УК РФ (незаконные приобретение, хранение без цели сбыта наркотических средств, совершенные в крупном размере). </w:t>
      </w:r>
    </w:p>
    <w:p w14:paraId="7050EA56" w14:textId="77777777" w:rsidR="001A6707" w:rsidRDefault="001A6707" w:rsidP="00207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707">
        <w:rPr>
          <w:rFonts w:ascii="Times New Roman" w:hAnsi="Times New Roman" w:cs="Times New Roman"/>
          <w:sz w:val="28"/>
        </w:rPr>
        <w:t xml:space="preserve">По версии следствия в октябре 2023 года обвиняемая приобрела вещество, содержащее в своем составе производное наркотического средства уксусной кислоты, массой 0,364 грамма с целью личного употребления и хранила при себе. </w:t>
      </w:r>
    </w:p>
    <w:p w14:paraId="4DDFF3D1" w14:textId="77777777" w:rsidR="001A6707" w:rsidRDefault="001A6707" w:rsidP="00207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707">
        <w:rPr>
          <w:rFonts w:ascii="Times New Roman" w:hAnsi="Times New Roman" w:cs="Times New Roman"/>
          <w:sz w:val="28"/>
        </w:rPr>
        <w:t>В результате проведения правоохранительными органами оперативно</w:t>
      </w:r>
      <w:r>
        <w:rPr>
          <w:rFonts w:ascii="Times New Roman" w:hAnsi="Times New Roman" w:cs="Times New Roman"/>
          <w:sz w:val="28"/>
        </w:rPr>
        <w:t>-</w:t>
      </w:r>
      <w:r w:rsidRPr="001A6707">
        <w:rPr>
          <w:rFonts w:ascii="Times New Roman" w:hAnsi="Times New Roman" w:cs="Times New Roman"/>
          <w:sz w:val="28"/>
        </w:rPr>
        <w:t xml:space="preserve">розыскных мероприятий она была задержана, наркотическое средство изъято из незаконного оборота. </w:t>
      </w:r>
    </w:p>
    <w:p w14:paraId="1A7DD991" w14:textId="6B3AE7EA" w:rsidR="00016F3B" w:rsidRPr="00207F0B" w:rsidRDefault="001A6707" w:rsidP="00207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A6707">
        <w:rPr>
          <w:rFonts w:ascii="Times New Roman" w:hAnsi="Times New Roman" w:cs="Times New Roman"/>
          <w:sz w:val="28"/>
        </w:rPr>
        <w:t>Уголовное дело направлено в Уярский районный суд Красноярского края для рассмотрения по существу</w:t>
      </w:r>
      <w:r w:rsidR="00207F0B" w:rsidRPr="00207F0B">
        <w:rPr>
          <w:rFonts w:ascii="Times New Roman" w:hAnsi="Times New Roman" w:cs="Times New Roman"/>
          <w:sz w:val="28"/>
        </w:rPr>
        <w:t>.</w:t>
      </w:r>
    </w:p>
    <w:sectPr w:rsidR="00016F3B" w:rsidRPr="0020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6D"/>
    <w:rsid w:val="00016F3B"/>
    <w:rsid w:val="000F316D"/>
    <w:rsid w:val="001A6707"/>
    <w:rsid w:val="0020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B77C"/>
  <w15:chartTrackingRefBased/>
  <w15:docId w15:val="{AE1E302D-A1E5-49BD-80D2-4E83C701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3</cp:revision>
  <dcterms:created xsi:type="dcterms:W3CDTF">2023-12-26T12:21:00Z</dcterms:created>
  <dcterms:modified xsi:type="dcterms:W3CDTF">2023-12-26T12:24:00Z</dcterms:modified>
</cp:coreProperties>
</file>