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25" w:rsidRPr="00643B49" w:rsidRDefault="006B5425" w:rsidP="00643B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3B49">
        <w:rPr>
          <w:rFonts w:ascii="Times New Roman" w:eastAsia="Times New Roman" w:hAnsi="Times New Roman"/>
          <w:b/>
          <w:sz w:val="28"/>
          <w:szCs w:val="28"/>
          <w:lang w:eastAsia="ru-RU"/>
        </w:rPr>
        <w:t>АНЦИРСКИЙ СЕЛЬСКИЙ СОВЕТ ДЕПУТАТОВ</w:t>
      </w:r>
    </w:p>
    <w:p w:rsidR="006B5425" w:rsidRPr="00643B49" w:rsidRDefault="006B5425" w:rsidP="00643B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3B49">
        <w:rPr>
          <w:rFonts w:ascii="Times New Roman" w:eastAsia="Times New Roman" w:hAnsi="Times New Roman"/>
          <w:b/>
          <w:sz w:val="28"/>
          <w:szCs w:val="28"/>
          <w:lang w:eastAsia="ru-RU"/>
        </w:rPr>
        <w:t>КАНСКОГО РАЙОНА</w:t>
      </w:r>
    </w:p>
    <w:p w:rsidR="006B5425" w:rsidRPr="00643B49" w:rsidRDefault="006B5425" w:rsidP="00643B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3B49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643B49" w:rsidRPr="00643B49" w:rsidRDefault="00643B49" w:rsidP="00643B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5425" w:rsidRPr="00643B49" w:rsidRDefault="006B5425" w:rsidP="00643B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3B49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6B5425" w:rsidRPr="00643B49" w:rsidRDefault="006B5425" w:rsidP="00643B4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</w:p>
    <w:p w:rsidR="006B5425" w:rsidRPr="00643B49" w:rsidRDefault="00FF19BB" w:rsidP="00643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 марта</w:t>
      </w:r>
      <w:r w:rsidR="00643B49"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B60B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5425"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  </w:t>
      </w:r>
      <w:r w:rsidR="006841E8"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5425"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3B49"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6B5425"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="006B5425" w:rsidRPr="00643B49">
        <w:rPr>
          <w:rFonts w:ascii="Times New Roman" w:eastAsia="Times New Roman" w:hAnsi="Times New Roman"/>
          <w:sz w:val="28"/>
          <w:szCs w:val="28"/>
          <w:lang w:eastAsia="ru-RU"/>
        </w:rPr>
        <w:t>Анцирь</w:t>
      </w:r>
      <w:proofErr w:type="spellEnd"/>
      <w:r w:rsidR="006B5425"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5425" w:rsidRPr="00643B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5425" w:rsidRPr="00643B4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39-247</w:t>
      </w:r>
    </w:p>
    <w:p w:rsidR="006B5425" w:rsidRPr="00643B49" w:rsidRDefault="006B5425" w:rsidP="00643B49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6B5425" w:rsidRPr="00643B49" w:rsidRDefault="006B5425" w:rsidP="003A06D5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43B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Положения </w:t>
      </w:r>
      <w:bookmarkStart w:id="0" w:name="_Hlk77671647"/>
      <w:r w:rsidRPr="00643B49">
        <w:rPr>
          <w:rFonts w:ascii="Times New Roman" w:eastAsia="Times New Roman" w:hAnsi="Times New Roman"/>
          <w:bCs/>
          <w:sz w:val="28"/>
          <w:szCs w:val="28"/>
          <w:lang w:eastAsia="ru-RU"/>
        </w:rPr>
        <w:t>о муниципальном контроле</w:t>
      </w:r>
      <w:bookmarkStart w:id="1" w:name="_Hlk77686366"/>
      <w:r w:rsidRPr="00643B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bookmarkEnd w:id="0"/>
      <w:bookmarkEnd w:id="1"/>
      <w:r w:rsidR="008B60B9">
        <w:rPr>
          <w:rFonts w:ascii="Times New Roman" w:eastAsia="Times New Roman" w:hAnsi="Times New Roman"/>
          <w:bCs/>
          <w:sz w:val="28"/>
          <w:szCs w:val="28"/>
          <w:lang w:eastAsia="ru-RU"/>
        </w:rPr>
        <w:t>сфере благоустройства</w:t>
      </w:r>
    </w:p>
    <w:p w:rsidR="006B5425" w:rsidRPr="00643B49" w:rsidRDefault="006B5425" w:rsidP="00324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4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841E8" w:rsidRPr="00643B49" w:rsidRDefault="006841E8" w:rsidP="00324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6B5425" w:rsidRPr="00643B49" w:rsidRDefault="006B5425" w:rsidP="006F74A7">
      <w:pPr>
        <w:pStyle w:val="a3"/>
        <w:spacing w:after="0" w:line="240" w:lineRule="auto"/>
        <w:ind w:firstLine="851"/>
        <w:jc w:val="both"/>
        <w:rPr>
          <w:rFonts w:eastAsia="Times New Roman"/>
          <w:iCs/>
          <w:color w:val="000000"/>
          <w:sz w:val="28"/>
          <w:szCs w:val="28"/>
          <w:lang w:eastAsia="ru-RU"/>
        </w:rPr>
      </w:pPr>
      <w:proofErr w:type="gramStart"/>
      <w:r w:rsidRPr="00643B49">
        <w:rPr>
          <w:rFonts w:eastAsia="Times New Roman"/>
          <w:color w:val="000000"/>
          <w:position w:val="-1"/>
          <w:sz w:val="28"/>
          <w:szCs w:val="28"/>
          <w:lang w:eastAsia="ru-RU"/>
        </w:rPr>
        <w:t>В соответствии с Федеральным законом от 06.10.2003 № 131-ФЗ                     «Об общих принципах организации местного самоуправления в Российской Федерации», пунктом 4 части 2 статьи 3, статьей 6 Федерального закона                           от 31.07.2020 № 248-ФЗ «О государственном контроле (надзоре)                                и муниципальном контроле в Российской Федерации», Жилищным кодексом Российской Федерации,</w:t>
      </w:r>
      <w:r w:rsidRPr="00643B49">
        <w:rPr>
          <w:rFonts w:eastAsia="Times New Roman"/>
          <w:sz w:val="28"/>
          <w:szCs w:val="28"/>
          <w:lang w:eastAsia="ru-RU"/>
        </w:rPr>
        <w:t xml:space="preserve"> руководствуясь статьей 7 Устава Анцирского сельсовета, </w:t>
      </w:r>
      <w:proofErr w:type="spellStart"/>
      <w:r w:rsidRPr="00643B49">
        <w:rPr>
          <w:rFonts w:eastAsia="Times New Roman"/>
          <w:iCs/>
          <w:color w:val="000000"/>
          <w:sz w:val="28"/>
          <w:szCs w:val="28"/>
          <w:lang w:eastAsia="ru-RU"/>
        </w:rPr>
        <w:t>Анцирский</w:t>
      </w:r>
      <w:proofErr w:type="spellEnd"/>
      <w:r w:rsidRPr="00643B49">
        <w:rPr>
          <w:rFonts w:eastAsia="Times New Roman"/>
          <w:iCs/>
          <w:color w:val="000000"/>
          <w:sz w:val="28"/>
          <w:szCs w:val="28"/>
          <w:lang w:eastAsia="ru-RU"/>
        </w:rPr>
        <w:t xml:space="preserve"> сельский Совет депутатов,</w:t>
      </w:r>
      <w:proofErr w:type="gramEnd"/>
    </w:p>
    <w:p w:rsidR="006B5425" w:rsidRPr="00643B49" w:rsidRDefault="006B5425" w:rsidP="006F74A7">
      <w:pPr>
        <w:tabs>
          <w:tab w:val="left" w:pos="-142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3B49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РЕШИЛ:</w:t>
      </w:r>
    </w:p>
    <w:p w:rsidR="008B60B9" w:rsidRPr="008B60B9" w:rsidRDefault="008B60B9" w:rsidP="006F74A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8B60B9">
        <w:rPr>
          <w:rFonts w:ascii="Times New Roman" w:hAnsi="Times New Roman"/>
          <w:color w:val="000000"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r>
        <w:rPr>
          <w:rFonts w:ascii="Times New Roman" w:hAnsi="Times New Roman"/>
          <w:color w:val="000000"/>
          <w:sz w:val="28"/>
          <w:szCs w:val="28"/>
        </w:rPr>
        <w:t>Анцир</w:t>
      </w:r>
      <w:r w:rsidRPr="008B60B9">
        <w:rPr>
          <w:rFonts w:ascii="Times New Roman" w:hAnsi="Times New Roman"/>
          <w:color w:val="000000"/>
          <w:sz w:val="28"/>
          <w:szCs w:val="28"/>
        </w:rPr>
        <w:t>ского сельсовета</w:t>
      </w:r>
      <w:r w:rsidR="006F74A7">
        <w:rPr>
          <w:rFonts w:ascii="Times New Roman" w:hAnsi="Times New Roman"/>
          <w:color w:val="000000"/>
          <w:sz w:val="28"/>
          <w:szCs w:val="28"/>
        </w:rPr>
        <w:t xml:space="preserve"> согласно приложению к настоящему решению</w:t>
      </w:r>
      <w:r w:rsidRPr="008B60B9">
        <w:rPr>
          <w:rFonts w:ascii="Times New Roman" w:hAnsi="Times New Roman"/>
          <w:color w:val="000000"/>
          <w:sz w:val="28"/>
          <w:szCs w:val="28"/>
        </w:rPr>
        <w:t>.</w:t>
      </w:r>
    </w:p>
    <w:p w:rsidR="008B60B9" w:rsidRPr="008B60B9" w:rsidRDefault="008B60B9" w:rsidP="006F74A7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-25"/>
          <w:sz w:val="28"/>
          <w:szCs w:val="28"/>
        </w:rPr>
      </w:pPr>
      <w:r w:rsidRPr="008B60B9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8B60B9" w:rsidRDefault="008B60B9" w:rsidP="006F74A7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B60B9">
        <w:rPr>
          <w:rFonts w:ascii="Times New Roman" w:hAnsi="Times New Roman"/>
          <w:sz w:val="28"/>
          <w:szCs w:val="28"/>
        </w:rPr>
        <w:t xml:space="preserve">-  решение Анцирского сельского Совета депутатов от </w:t>
      </w:r>
      <w:r w:rsidR="00324358">
        <w:rPr>
          <w:rFonts w:ascii="Times New Roman" w:hAnsi="Times New Roman"/>
          <w:sz w:val="28"/>
          <w:szCs w:val="28"/>
        </w:rPr>
        <w:t xml:space="preserve">23.12.2021 </w:t>
      </w:r>
      <w:r w:rsidRPr="008B60B9">
        <w:rPr>
          <w:rFonts w:ascii="Times New Roman" w:hAnsi="Times New Roman"/>
          <w:sz w:val="28"/>
          <w:szCs w:val="28"/>
        </w:rPr>
        <w:t>№ 1</w:t>
      </w:r>
      <w:r w:rsidR="007727E5">
        <w:rPr>
          <w:rFonts w:ascii="Times New Roman" w:hAnsi="Times New Roman"/>
          <w:sz w:val="28"/>
          <w:szCs w:val="28"/>
        </w:rPr>
        <w:t>2</w:t>
      </w:r>
      <w:r w:rsidRPr="008B60B9">
        <w:rPr>
          <w:rFonts w:ascii="Times New Roman" w:hAnsi="Times New Roman"/>
          <w:sz w:val="28"/>
          <w:szCs w:val="28"/>
        </w:rPr>
        <w:t>-7</w:t>
      </w:r>
      <w:r w:rsidR="007727E5">
        <w:rPr>
          <w:rFonts w:ascii="Times New Roman" w:hAnsi="Times New Roman"/>
          <w:sz w:val="28"/>
          <w:szCs w:val="28"/>
        </w:rPr>
        <w:t>3</w:t>
      </w:r>
      <w:r w:rsidRPr="008B60B9">
        <w:rPr>
          <w:rFonts w:ascii="Times New Roman" w:hAnsi="Times New Roman"/>
          <w:sz w:val="28"/>
          <w:szCs w:val="28"/>
        </w:rPr>
        <w:t xml:space="preserve"> «</w:t>
      </w:r>
      <w:r w:rsidRPr="008B60B9">
        <w:rPr>
          <w:rFonts w:ascii="Times New Roman" w:hAnsi="Times New Roman"/>
          <w:bCs/>
          <w:spacing w:val="-1"/>
          <w:sz w:val="28"/>
          <w:szCs w:val="28"/>
        </w:rPr>
        <w:t xml:space="preserve">Об утверждении Положения о </w:t>
      </w:r>
      <w:r w:rsidR="007727E5">
        <w:rPr>
          <w:rFonts w:ascii="Times New Roman" w:hAnsi="Times New Roman"/>
          <w:bCs/>
          <w:spacing w:val="-1"/>
          <w:sz w:val="28"/>
          <w:szCs w:val="28"/>
        </w:rPr>
        <w:t>муниципальном контроле в сфере благоустройства</w:t>
      </w:r>
      <w:r w:rsidRPr="008B60B9">
        <w:rPr>
          <w:rFonts w:ascii="Times New Roman" w:hAnsi="Times New Roman"/>
          <w:bCs/>
          <w:sz w:val="28"/>
          <w:szCs w:val="28"/>
        </w:rPr>
        <w:t>»;</w:t>
      </w:r>
    </w:p>
    <w:p w:rsidR="008B60B9" w:rsidRPr="008B60B9" w:rsidRDefault="008B60B9" w:rsidP="006F74A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B60B9">
        <w:rPr>
          <w:rFonts w:ascii="Times New Roman" w:hAnsi="Times New Roman"/>
          <w:sz w:val="28"/>
          <w:szCs w:val="28"/>
        </w:rPr>
        <w:t xml:space="preserve">-  решение Анцирского сельского Совета депутатов от </w:t>
      </w:r>
      <w:r w:rsidR="00324358">
        <w:rPr>
          <w:rFonts w:ascii="Times New Roman" w:hAnsi="Times New Roman"/>
          <w:sz w:val="28"/>
          <w:szCs w:val="28"/>
        </w:rPr>
        <w:t xml:space="preserve">05.07.2024 </w:t>
      </w:r>
      <w:r w:rsidRPr="008B60B9">
        <w:rPr>
          <w:rFonts w:ascii="Times New Roman" w:hAnsi="Times New Roman"/>
          <w:sz w:val="28"/>
          <w:szCs w:val="28"/>
        </w:rPr>
        <w:t xml:space="preserve"> № </w:t>
      </w:r>
      <w:r w:rsidR="007727E5">
        <w:rPr>
          <w:rFonts w:ascii="Times New Roman" w:hAnsi="Times New Roman"/>
          <w:sz w:val="28"/>
          <w:szCs w:val="28"/>
        </w:rPr>
        <w:t>3</w:t>
      </w:r>
      <w:r w:rsidRPr="008B60B9">
        <w:rPr>
          <w:rFonts w:ascii="Times New Roman" w:hAnsi="Times New Roman"/>
          <w:sz w:val="28"/>
          <w:szCs w:val="28"/>
        </w:rPr>
        <w:t>2-</w:t>
      </w:r>
      <w:r w:rsidR="007727E5">
        <w:rPr>
          <w:rFonts w:ascii="Times New Roman" w:hAnsi="Times New Roman"/>
          <w:sz w:val="28"/>
          <w:szCs w:val="28"/>
        </w:rPr>
        <w:t>1</w:t>
      </w:r>
      <w:r w:rsidRPr="008B60B9">
        <w:rPr>
          <w:rFonts w:ascii="Times New Roman" w:hAnsi="Times New Roman"/>
          <w:sz w:val="28"/>
          <w:szCs w:val="28"/>
        </w:rPr>
        <w:t>9</w:t>
      </w:r>
      <w:r w:rsidR="007727E5">
        <w:rPr>
          <w:rFonts w:ascii="Times New Roman" w:hAnsi="Times New Roman"/>
          <w:sz w:val="28"/>
          <w:szCs w:val="28"/>
        </w:rPr>
        <w:t>5</w:t>
      </w:r>
      <w:r w:rsidRPr="008B60B9">
        <w:rPr>
          <w:rFonts w:ascii="Times New Roman" w:hAnsi="Times New Roman"/>
          <w:sz w:val="28"/>
          <w:szCs w:val="28"/>
        </w:rPr>
        <w:t xml:space="preserve"> </w:t>
      </w:r>
      <w:r w:rsidR="00A30AB2">
        <w:rPr>
          <w:rFonts w:ascii="Times New Roman" w:hAnsi="Times New Roman"/>
          <w:sz w:val="28"/>
          <w:szCs w:val="28"/>
        </w:rPr>
        <w:t>«</w:t>
      </w:r>
      <w:r w:rsidR="00A30AB2" w:rsidRPr="00643B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решение Анцирского сельского Совета депутатов </w:t>
      </w:r>
      <w:proofErr w:type="spellStart"/>
      <w:r w:rsidR="00A30AB2" w:rsidRPr="00643B49">
        <w:rPr>
          <w:rFonts w:ascii="Times New Roman" w:eastAsia="Times New Roman" w:hAnsi="Times New Roman"/>
          <w:bCs/>
          <w:sz w:val="28"/>
          <w:szCs w:val="28"/>
          <w:lang w:eastAsia="ru-RU"/>
        </w:rPr>
        <w:t>Канского</w:t>
      </w:r>
      <w:proofErr w:type="spellEnd"/>
      <w:r w:rsidR="00A30AB2" w:rsidRPr="00643B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Красноярского края от 23.12.2021г. № 12-73 «Об утверждении Положения о муниципальном контроле в сфере благоустройства»</w:t>
      </w:r>
      <w:r w:rsidRPr="008B60B9">
        <w:rPr>
          <w:rFonts w:ascii="Times New Roman" w:hAnsi="Times New Roman"/>
          <w:bCs/>
          <w:sz w:val="28"/>
          <w:szCs w:val="28"/>
        </w:rPr>
        <w:t>»</w:t>
      </w:r>
      <w:r w:rsidR="00A30AB2">
        <w:rPr>
          <w:rFonts w:ascii="Times New Roman" w:hAnsi="Times New Roman"/>
          <w:bCs/>
          <w:sz w:val="28"/>
          <w:szCs w:val="28"/>
        </w:rPr>
        <w:t>.</w:t>
      </w:r>
    </w:p>
    <w:p w:rsidR="006B5425" w:rsidRPr="00643B49" w:rsidRDefault="00A30AB2" w:rsidP="006F74A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3. </w:t>
      </w:r>
      <w:r w:rsidR="006B5425"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исполнением Решения возложить на постоянную комиссию по экономической политике, финансам и бюджету.  </w:t>
      </w:r>
    </w:p>
    <w:p w:rsidR="006B5425" w:rsidRPr="00A30AB2" w:rsidRDefault="00A30AB2" w:rsidP="006F74A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4. </w:t>
      </w:r>
      <w:r w:rsidR="00643B49" w:rsidRPr="00643B49">
        <w:rPr>
          <w:rFonts w:ascii="Times New Roman" w:hAnsi="Times New Roman"/>
          <w:sz w:val="28"/>
          <w:szCs w:val="28"/>
        </w:rPr>
        <w:t xml:space="preserve">Настоящее решение вступает в силу в день, следующий за днем его официального опубликования в печатном издании </w:t>
      </w:r>
      <w:r w:rsidR="00643B49" w:rsidRPr="00643B49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643B49" w:rsidRPr="00643B49">
        <w:rPr>
          <w:rFonts w:ascii="Times New Roman" w:hAnsi="Times New Roman"/>
          <w:sz w:val="28"/>
          <w:szCs w:val="28"/>
        </w:rPr>
        <w:t xml:space="preserve">Депутатский вестник </w:t>
      </w:r>
      <w:proofErr w:type="spellStart"/>
      <w:r w:rsidR="00643B49" w:rsidRPr="00643B49">
        <w:rPr>
          <w:rFonts w:ascii="Times New Roman" w:hAnsi="Times New Roman"/>
          <w:sz w:val="28"/>
          <w:szCs w:val="28"/>
        </w:rPr>
        <w:t>Анциря</w:t>
      </w:r>
      <w:proofErr w:type="spellEnd"/>
      <w:r w:rsidR="00643B49" w:rsidRPr="00643B49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643B49" w:rsidRPr="00643B49">
        <w:rPr>
          <w:rFonts w:ascii="Times New Roman" w:hAnsi="Times New Roman"/>
          <w:sz w:val="28"/>
          <w:szCs w:val="28"/>
        </w:rPr>
        <w:t xml:space="preserve">, и подлежит размещению на официальном сайте муниципального образования </w:t>
      </w:r>
      <w:proofErr w:type="spellStart"/>
      <w:r w:rsidR="00643B49" w:rsidRPr="00643B49">
        <w:rPr>
          <w:rFonts w:ascii="Times New Roman" w:hAnsi="Times New Roman"/>
          <w:sz w:val="28"/>
          <w:szCs w:val="28"/>
        </w:rPr>
        <w:t>Анцирский</w:t>
      </w:r>
      <w:proofErr w:type="spellEnd"/>
      <w:r w:rsidR="00643B49" w:rsidRPr="00643B4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643B49" w:rsidRPr="00643B49">
        <w:rPr>
          <w:rFonts w:ascii="Times New Roman" w:hAnsi="Times New Roman"/>
          <w:sz w:val="28"/>
          <w:szCs w:val="28"/>
        </w:rPr>
        <w:t>Канского</w:t>
      </w:r>
      <w:proofErr w:type="spellEnd"/>
      <w:r w:rsidR="00643B49" w:rsidRPr="00643B49">
        <w:rPr>
          <w:rFonts w:ascii="Times New Roman" w:hAnsi="Times New Roman"/>
          <w:sz w:val="28"/>
          <w:szCs w:val="28"/>
        </w:rPr>
        <w:t xml:space="preserve"> района Красноярского края </w:t>
      </w:r>
      <w:hyperlink r:id="rId8" w:history="1">
        <w:r w:rsidR="00643B49" w:rsidRPr="00A30AB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</w:t>
        </w:r>
      </w:hyperlink>
      <w:r w:rsidR="00643B49" w:rsidRPr="00A30AB2">
        <w:rPr>
          <w:rStyle w:val="a7"/>
          <w:rFonts w:ascii="Times New Roman" w:hAnsi="Times New Roman"/>
          <w:color w:val="auto"/>
          <w:sz w:val="28"/>
          <w:szCs w:val="28"/>
          <w:u w:val="none"/>
        </w:rPr>
        <w:t xml:space="preserve"> информационно-телекоммуникационной сети </w:t>
      </w:r>
      <w:r w:rsidR="00643B49" w:rsidRPr="00A30AB2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643B49" w:rsidRPr="00A30AB2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Интернет</w:t>
      </w:r>
      <w:r w:rsidR="00643B49" w:rsidRPr="00A30AB2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6B5425" w:rsidRPr="00A30AB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B5425" w:rsidRPr="00643B49" w:rsidRDefault="006B5425" w:rsidP="00643B49">
      <w:p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762" w:type="dxa"/>
        <w:tblInd w:w="108" w:type="dxa"/>
        <w:tblLook w:val="04A0"/>
      </w:tblPr>
      <w:tblGrid>
        <w:gridCol w:w="3828"/>
        <w:gridCol w:w="245"/>
        <w:gridCol w:w="6630"/>
        <w:gridCol w:w="59"/>
      </w:tblGrid>
      <w:tr w:rsidR="006B5425" w:rsidRPr="00643B49" w:rsidTr="006F74A7">
        <w:trPr>
          <w:trHeight w:val="21"/>
        </w:trPr>
        <w:tc>
          <w:tcPr>
            <w:tcW w:w="3828" w:type="dxa"/>
            <w:hideMark/>
          </w:tcPr>
          <w:p w:rsidR="006F74A7" w:rsidRDefault="006F74A7" w:rsidP="000E5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B5425" w:rsidRPr="00643B49" w:rsidRDefault="006B5425" w:rsidP="000E5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43B4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Глава Анцирского сельсовета </w:t>
            </w:r>
          </w:p>
        </w:tc>
        <w:tc>
          <w:tcPr>
            <w:tcW w:w="245" w:type="dxa"/>
          </w:tcPr>
          <w:p w:rsidR="006B5425" w:rsidRPr="00643B49" w:rsidRDefault="006B5425" w:rsidP="0064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689" w:type="dxa"/>
            <w:gridSpan w:val="2"/>
          </w:tcPr>
          <w:p w:rsidR="006F74A7" w:rsidRDefault="006F74A7" w:rsidP="006F74A7">
            <w:pPr>
              <w:tabs>
                <w:tab w:val="left" w:pos="4324"/>
              </w:tabs>
              <w:autoSpaceDE w:val="0"/>
              <w:autoSpaceDN w:val="0"/>
              <w:adjustRightInd w:val="0"/>
              <w:spacing w:after="0" w:line="240" w:lineRule="auto"/>
              <w:ind w:left="7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B5425" w:rsidRPr="00643B49" w:rsidRDefault="006B5425" w:rsidP="006F74A7">
            <w:pPr>
              <w:tabs>
                <w:tab w:val="left" w:pos="4324"/>
              </w:tabs>
              <w:autoSpaceDE w:val="0"/>
              <w:autoSpaceDN w:val="0"/>
              <w:adjustRightInd w:val="0"/>
              <w:spacing w:after="0" w:line="240" w:lineRule="auto"/>
              <w:ind w:left="7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43B4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Председатель Анцирского </w:t>
            </w:r>
          </w:p>
          <w:p w:rsidR="006B5425" w:rsidRPr="00643B49" w:rsidRDefault="006B5425" w:rsidP="006F74A7">
            <w:pPr>
              <w:autoSpaceDE w:val="0"/>
              <w:autoSpaceDN w:val="0"/>
              <w:adjustRightInd w:val="0"/>
              <w:spacing w:after="0" w:line="240" w:lineRule="auto"/>
              <w:ind w:left="781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43B4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сельского Совета депутатов</w:t>
            </w:r>
          </w:p>
          <w:p w:rsidR="006B5425" w:rsidRPr="00643B49" w:rsidRDefault="006B5425" w:rsidP="0064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E046D5" w:rsidRPr="00643B49" w:rsidTr="006F74A7">
        <w:trPr>
          <w:gridAfter w:val="1"/>
          <w:wAfter w:w="59" w:type="dxa"/>
          <w:trHeight w:val="50"/>
        </w:trPr>
        <w:tc>
          <w:tcPr>
            <w:tcW w:w="3828" w:type="dxa"/>
            <w:hideMark/>
          </w:tcPr>
          <w:p w:rsidR="00E046D5" w:rsidRPr="00643B49" w:rsidRDefault="00E046D5" w:rsidP="00E04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В.А.Печерский                                       </w:t>
            </w:r>
            <w:r w:rsidRPr="00643B4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</w:t>
            </w:r>
          </w:p>
        </w:tc>
        <w:tc>
          <w:tcPr>
            <w:tcW w:w="245" w:type="dxa"/>
          </w:tcPr>
          <w:p w:rsidR="00E046D5" w:rsidRPr="00643B49" w:rsidRDefault="00E046D5" w:rsidP="0064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630" w:type="dxa"/>
            <w:hideMark/>
          </w:tcPr>
          <w:p w:rsidR="00E046D5" w:rsidRPr="00643B49" w:rsidRDefault="00E046D5" w:rsidP="0032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43B4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                        </w:t>
            </w:r>
            <w:r w:rsidR="006F74A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</w:t>
            </w:r>
            <w:r w:rsidRPr="00643B4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А.Ю. Титов</w:t>
            </w:r>
          </w:p>
          <w:p w:rsidR="00E046D5" w:rsidRPr="00643B49" w:rsidRDefault="00E046D5" w:rsidP="0064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324358" w:rsidRDefault="00324358" w:rsidP="00324358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8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24358" w:rsidRDefault="00324358" w:rsidP="00324358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867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решению Анцирского сельского Совета депутатов</w:t>
      </w:r>
      <w:r w:rsidRPr="00485867">
        <w:rPr>
          <w:rFonts w:ascii="Times New Roman" w:eastAsia="Times New Roman" w:hAnsi="Times New Roman"/>
          <w:sz w:val="24"/>
          <w:szCs w:val="24"/>
          <w:lang w:eastAsia="ru-RU"/>
        </w:rPr>
        <w:t xml:space="preserve"> Анцирского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Красноярского края </w:t>
      </w:r>
    </w:p>
    <w:p w:rsidR="00324358" w:rsidRDefault="00324358" w:rsidP="00324358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8586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19BB">
        <w:rPr>
          <w:rFonts w:ascii="Times New Roman" w:eastAsia="Times New Roman" w:hAnsi="Times New Roman"/>
          <w:sz w:val="24"/>
          <w:szCs w:val="24"/>
          <w:lang w:eastAsia="ru-RU"/>
        </w:rPr>
        <w:t>27.03.2025г.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FF19BB">
        <w:rPr>
          <w:rFonts w:ascii="Times New Roman" w:eastAsia="Times New Roman" w:hAnsi="Times New Roman"/>
          <w:sz w:val="24"/>
          <w:szCs w:val="24"/>
          <w:lang w:eastAsia="ru-RU"/>
        </w:rPr>
        <w:t>39-247</w:t>
      </w:r>
    </w:p>
    <w:p w:rsidR="00324358" w:rsidRDefault="00324358" w:rsidP="00E046D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4358" w:rsidRDefault="00324358" w:rsidP="00E046D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46D5" w:rsidRPr="0037487F" w:rsidRDefault="006F74A7" w:rsidP="00E046D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6F74A7" w:rsidRDefault="00E046D5" w:rsidP="00E046D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487F">
        <w:rPr>
          <w:rFonts w:ascii="Times New Roman" w:hAnsi="Times New Roman" w:cs="Times New Roman"/>
          <w:sz w:val="24"/>
          <w:szCs w:val="24"/>
        </w:rPr>
        <w:t>об осуществлении муниципального контроля</w:t>
      </w:r>
    </w:p>
    <w:p w:rsidR="006F74A7" w:rsidRPr="0037487F" w:rsidRDefault="00E046D5" w:rsidP="006F74A7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487F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6F74A7">
        <w:rPr>
          <w:rFonts w:ascii="Times New Roman" w:hAnsi="Times New Roman" w:cs="Times New Roman"/>
          <w:sz w:val="24"/>
          <w:szCs w:val="24"/>
        </w:rPr>
        <w:t xml:space="preserve"> на территории Анцирского сельсовета</w:t>
      </w:r>
    </w:p>
    <w:p w:rsidR="00E046D5" w:rsidRPr="008B647D" w:rsidRDefault="00E046D5" w:rsidP="00E046D5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:rsidR="00E046D5" w:rsidRDefault="00E046D5" w:rsidP="00E046D5">
      <w:pPr>
        <w:pStyle w:val="ConsPlusNormal"/>
        <w:widowControl w:val="0"/>
        <w:numPr>
          <w:ilvl w:val="0"/>
          <w:numId w:val="11"/>
        </w:numPr>
        <w:suppressAutoHyphens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03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6863A4" w:rsidRPr="00613A5B" w:rsidRDefault="006863A4" w:rsidP="006863A4">
      <w:pPr>
        <w:pStyle w:val="ConsPlusNormal"/>
        <w:widowControl w:val="0"/>
        <w:suppressAutoHyphens w:val="0"/>
        <w:autoSpaceDN w:val="0"/>
        <w:ind w:left="72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46D5" w:rsidRPr="00F02532" w:rsidRDefault="00E046D5" w:rsidP="006F74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Par61"/>
      <w:bookmarkEnd w:id="2"/>
      <w:r w:rsidRPr="00F02532">
        <w:rPr>
          <w:rFonts w:ascii="Times New Roman" w:hAnsi="Times New Roman"/>
          <w:sz w:val="24"/>
          <w:szCs w:val="24"/>
          <w:lang w:eastAsia="ru-RU"/>
        </w:rPr>
        <w:t>1.1. Настоящее Положение устанавливает порядок организации и осуществления муниципального контроля в сфере благоустройства на территории Анцирского сельсовета (далее –</w:t>
      </w:r>
      <w:r w:rsidR="006F74A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2532">
        <w:rPr>
          <w:rFonts w:ascii="Times New Roman" w:hAnsi="Times New Roman"/>
          <w:sz w:val="24"/>
          <w:szCs w:val="24"/>
          <w:lang w:eastAsia="ru-RU"/>
        </w:rPr>
        <w:t>контроль</w:t>
      </w:r>
      <w:r w:rsidR="00037E2E" w:rsidRPr="00F02532">
        <w:rPr>
          <w:rFonts w:ascii="Times New Roman" w:hAnsi="Times New Roman"/>
          <w:sz w:val="24"/>
          <w:szCs w:val="24"/>
          <w:lang w:eastAsia="ru-RU"/>
        </w:rPr>
        <w:t xml:space="preserve"> в сфере благоустройства</w:t>
      </w:r>
      <w:r w:rsidRPr="00F02532">
        <w:rPr>
          <w:rFonts w:ascii="Times New Roman" w:hAnsi="Times New Roman"/>
          <w:sz w:val="24"/>
          <w:szCs w:val="24"/>
          <w:lang w:eastAsia="ru-RU"/>
        </w:rPr>
        <w:t>).</w:t>
      </w:r>
    </w:p>
    <w:p w:rsidR="00037E2E" w:rsidRPr="00F02532" w:rsidRDefault="00037E2E" w:rsidP="006F74A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F02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EA055E" w:rsidRPr="00F02532">
        <w:rPr>
          <w:rFonts w:ascii="Times New Roman" w:hAnsi="Times New Roman" w:cs="Times New Roman"/>
          <w:color w:val="000000"/>
          <w:sz w:val="24"/>
          <w:szCs w:val="24"/>
        </w:rPr>
        <w:t>Анцир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>ского сельсовета</w:t>
      </w:r>
      <w:r w:rsidR="006F74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F02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037E2E" w:rsidRPr="00F02532" w:rsidRDefault="00037E2E" w:rsidP="006F74A7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 xml:space="preserve">1.3. Контроль в сфере благоустройства осуществляется администрацией </w:t>
      </w:r>
      <w:r w:rsidR="000E7B25">
        <w:rPr>
          <w:rFonts w:ascii="Times New Roman" w:hAnsi="Times New Roman"/>
          <w:color w:val="000000"/>
          <w:sz w:val="24"/>
          <w:szCs w:val="24"/>
        </w:rPr>
        <w:t>Анцирского</w:t>
      </w:r>
      <w:r w:rsidRPr="00F02532">
        <w:rPr>
          <w:rFonts w:ascii="Times New Roman" w:hAnsi="Times New Roman"/>
          <w:color w:val="000000"/>
          <w:sz w:val="24"/>
          <w:szCs w:val="24"/>
        </w:rPr>
        <w:t xml:space="preserve"> сельсовета (далее – администрация).</w:t>
      </w:r>
    </w:p>
    <w:p w:rsidR="00037E2E" w:rsidRPr="00F02532" w:rsidRDefault="00037E2E" w:rsidP="006F74A7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1.4. Должностными лицами администрации, уполномоченными осуществлять контроль в сфере благоустройства, являются ведущие специалисты администрации (далее также – должностные лица, уполномоченные осуществлять контроль)</w:t>
      </w:r>
      <w:r w:rsidRPr="00F02532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F02532">
        <w:rPr>
          <w:rFonts w:ascii="Times New Roman" w:hAnsi="Times New Roman"/>
          <w:color w:val="000000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037E2E" w:rsidRPr="00F02532" w:rsidRDefault="00037E2E" w:rsidP="00EA055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037E2E" w:rsidRPr="00F02532" w:rsidRDefault="00037E2E" w:rsidP="00EA05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proofErr w:type="gramStart"/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F02532">
        <w:rPr>
          <w:rStyle w:val="a7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F02532">
        <w:rPr>
          <w:rStyle w:val="a7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  <w:proofErr w:type="gramEnd"/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037E2E" w:rsidRPr="00F02532" w:rsidRDefault="00037E2E" w:rsidP="00137BE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037E2E" w:rsidRPr="00F02532" w:rsidRDefault="00037E2E" w:rsidP="00137BE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F02532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037E2E" w:rsidRPr="00F02532" w:rsidRDefault="00037E2E" w:rsidP="00037E2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F02532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037E2E" w:rsidRPr="00F02532" w:rsidRDefault="00037E2E" w:rsidP="00137BE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lastRenderedPageBreak/>
        <w:t xml:space="preserve">- по </w:t>
      </w:r>
      <w:r w:rsidRPr="00F02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037E2E" w:rsidRPr="00F02532" w:rsidRDefault="00037E2E" w:rsidP="00137BE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 xml:space="preserve">- по </w:t>
      </w:r>
      <w:r w:rsidRPr="00F02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037E2E" w:rsidRPr="00F02532" w:rsidRDefault="00037E2E" w:rsidP="00137BE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F02532">
        <w:rPr>
          <w:rFonts w:ascii="Times New Roman" w:hAnsi="Times New Roman"/>
          <w:color w:val="000000"/>
          <w:sz w:val="24"/>
          <w:szCs w:val="24"/>
        </w:rPr>
        <w:t>по осуществлению земляных работ в соответствии с разрешением на осуществление</w:t>
      </w:r>
      <w:proofErr w:type="gramEnd"/>
      <w:r w:rsidRPr="00F02532">
        <w:rPr>
          <w:rFonts w:ascii="Times New Roman" w:hAnsi="Times New Roman"/>
          <w:color w:val="000000"/>
          <w:sz w:val="24"/>
          <w:szCs w:val="24"/>
        </w:rPr>
        <w:t xml:space="preserve"> земляных работ, выдаваемым в соответствии с порядком осуществления земляных работ, установленным нормативными правовыми актами </w:t>
      </w:r>
      <w:r w:rsidRPr="00F02532">
        <w:rPr>
          <w:rFonts w:ascii="Times New Roman" w:hAnsi="Times New Roman"/>
          <w:sz w:val="24"/>
          <w:szCs w:val="24"/>
        </w:rPr>
        <w:t xml:space="preserve">Красноярского края </w:t>
      </w:r>
      <w:r w:rsidRPr="00F02532">
        <w:rPr>
          <w:rFonts w:ascii="Times New Roman" w:hAnsi="Times New Roman"/>
          <w:color w:val="000000"/>
          <w:sz w:val="24"/>
          <w:szCs w:val="24"/>
        </w:rPr>
        <w:t>и Правилами благоустройства;</w:t>
      </w:r>
    </w:p>
    <w:p w:rsidR="00037E2E" w:rsidRPr="00F02532" w:rsidRDefault="00037E2E" w:rsidP="00137BE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037E2E" w:rsidRPr="00F02532" w:rsidRDefault="00037E2E" w:rsidP="00137BE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F02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о недопустимости </w:t>
      </w:r>
      <w:r w:rsidRPr="00F02532">
        <w:rPr>
          <w:rFonts w:ascii="Times New Roman" w:hAnsi="Times New Roman"/>
          <w:color w:val="000000"/>
          <w:sz w:val="24"/>
          <w:szCs w:val="24"/>
        </w:rPr>
        <w:t>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037E2E" w:rsidRPr="00F02532" w:rsidRDefault="00037E2E" w:rsidP="00037E2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F02532">
        <w:rPr>
          <w:color w:val="000000"/>
        </w:rPr>
        <w:t xml:space="preserve">3) обязательные требования по уборке территории </w:t>
      </w:r>
      <w:r w:rsidR="00A14BA7" w:rsidRPr="00F02532">
        <w:rPr>
          <w:color w:val="000000"/>
        </w:rPr>
        <w:t>Анцирс</w:t>
      </w:r>
      <w:r w:rsidRPr="00F02532">
        <w:rPr>
          <w:color w:val="000000"/>
        </w:rPr>
        <w:t xml:space="preserve">кого 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:rsidR="00037E2E" w:rsidRPr="00F02532" w:rsidRDefault="00037E2E" w:rsidP="00037E2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F02532">
        <w:rPr>
          <w:color w:val="000000"/>
        </w:rPr>
        <w:t xml:space="preserve">4) обязательные требования по уборке территории </w:t>
      </w:r>
      <w:r w:rsidR="00A14BA7" w:rsidRPr="00F02532">
        <w:rPr>
          <w:color w:val="000000"/>
        </w:rPr>
        <w:t>Анцирского</w:t>
      </w:r>
      <w:r w:rsidRPr="00F02532">
        <w:rPr>
          <w:color w:val="000000"/>
        </w:rPr>
        <w:t xml:space="preserve"> сельсовета в летний период, включая обязательные требования по </w:t>
      </w:r>
      <w:r w:rsidRPr="00F02532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F02532">
        <w:rPr>
          <w:color w:val="000000"/>
        </w:rPr>
        <w:t>;</w:t>
      </w:r>
    </w:p>
    <w:p w:rsidR="00037E2E" w:rsidRPr="00F02532" w:rsidRDefault="00037E2E" w:rsidP="00037E2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F02532">
        <w:rPr>
          <w:color w:val="000000"/>
        </w:rPr>
        <w:t xml:space="preserve">5) дополнительные обязательные требования </w:t>
      </w:r>
      <w:r w:rsidRPr="00F02532">
        <w:rPr>
          <w:color w:val="000000"/>
          <w:shd w:val="clear" w:color="auto" w:fill="FFFFFF"/>
        </w:rPr>
        <w:t>пожарной безопасности</w:t>
      </w:r>
      <w:r w:rsidRPr="00F02532">
        <w:rPr>
          <w:color w:val="000000"/>
        </w:rPr>
        <w:t xml:space="preserve"> в </w:t>
      </w:r>
      <w:r w:rsidRPr="00F02532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037E2E" w:rsidRPr="00F02532" w:rsidRDefault="00037E2E" w:rsidP="00037E2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F02532">
        <w:rPr>
          <w:bCs/>
          <w:color w:val="000000"/>
        </w:rPr>
        <w:t xml:space="preserve">6) </w:t>
      </w:r>
      <w:r w:rsidRPr="00F02532">
        <w:rPr>
          <w:color w:val="000000"/>
        </w:rPr>
        <w:t xml:space="preserve">обязательные требования по </w:t>
      </w:r>
      <w:r w:rsidRPr="00F02532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F02532">
        <w:rPr>
          <w:color w:val="000000"/>
        </w:rPr>
        <w:t>;</w:t>
      </w:r>
    </w:p>
    <w:p w:rsidR="00037E2E" w:rsidRPr="00F02532" w:rsidRDefault="00037E2E" w:rsidP="00037E2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F02532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037E2E" w:rsidRPr="00F02532" w:rsidRDefault="00037E2E" w:rsidP="00037E2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F02532">
        <w:rPr>
          <w:rFonts w:eastAsia="Calibri"/>
          <w:bCs/>
          <w:color w:val="000000"/>
          <w:lang w:eastAsia="en-US"/>
        </w:rPr>
        <w:t xml:space="preserve">8) </w:t>
      </w:r>
      <w:r w:rsidRPr="00F02532">
        <w:rPr>
          <w:color w:val="000000"/>
        </w:rPr>
        <w:t>обязательные требования по складированию твердых коммунальных отходов;</w:t>
      </w:r>
    </w:p>
    <w:p w:rsidR="00037E2E" w:rsidRPr="00F02532" w:rsidRDefault="00037E2E" w:rsidP="00037E2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F02532">
        <w:rPr>
          <w:color w:val="000000"/>
        </w:rPr>
        <w:t xml:space="preserve">9) обязательные требования по </w:t>
      </w:r>
      <w:r w:rsidRPr="00F02532">
        <w:rPr>
          <w:bCs/>
          <w:color w:val="000000"/>
        </w:rPr>
        <w:t>выгулу животных</w:t>
      </w:r>
      <w:r w:rsidRPr="00F02532">
        <w:rPr>
          <w:color w:val="000000"/>
        </w:rPr>
        <w:t xml:space="preserve"> и требования о недопустимости </w:t>
      </w:r>
      <w:r w:rsidRPr="00F02532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037E2E" w:rsidRPr="00F02532" w:rsidRDefault="00037E2E" w:rsidP="00137BE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037E2E" w:rsidRPr="00F02532" w:rsidRDefault="00037E2E" w:rsidP="00137BE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lastRenderedPageBreak/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037E2E" w:rsidRPr="00F02532" w:rsidRDefault="00037E2E" w:rsidP="00137BE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037E2E" w:rsidRPr="00F02532" w:rsidRDefault="00037E2E" w:rsidP="00137BE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2) элементы улично-дорожной сети (аллеи, бульвары, переулки, площади, проезды, проспекты, проулки, разъезды, спуски, тракты, тупики, улицы);</w:t>
      </w:r>
    </w:p>
    <w:p w:rsidR="00037E2E" w:rsidRPr="00F02532" w:rsidRDefault="00037E2E" w:rsidP="00137BE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3) дворовые территории;</w:t>
      </w:r>
    </w:p>
    <w:p w:rsidR="00037E2E" w:rsidRPr="00F02532" w:rsidRDefault="00037E2E" w:rsidP="00137BE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4) детские и спортивные площадки;</w:t>
      </w:r>
    </w:p>
    <w:p w:rsidR="00037E2E" w:rsidRPr="00F02532" w:rsidRDefault="00037E2E" w:rsidP="00137BE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5) площадки для выгула животных;</w:t>
      </w:r>
    </w:p>
    <w:p w:rsidR="00037E2E" w:rsidRPr="00F02532" w:rsidRDefault="00037E2E" w:rsidP="00137BE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6) парковки (парковочные места);</w:t>
      </w:r>
    </w:p>
    <w:p w:rsidR="00037E2E" w:rsidRPr="00F02532" w:rsidRDefault="00037E2E" w:rsidP="00137BE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7) парки, скверы, иные зеленые зоны;</w:t>
      </w:r>
    </w:p>
    <w:p w:rsidR="00037E2E" w:rsidRPr="00F02532" w:rsidRDefault="00037E2E" w:rsidP="00137BE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8) технические и санитарно-защитные зоны;</w:t>
      </w:r>
    </w:p>
    <w:p w:rsidR="00037E2E" w:rsidRPr="00F02532" w:rsidRDefault="00037E2E" w:rsidP="00137BE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037E2E" w:rsidRPr="00F02532" w:rsidRDefault="00037E2E" w:rsidP="00137B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1.8.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037E2E" w:rsidRPr="00F02532" w:rsidRDefault="00037E2E" w:rsidP="00137BE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Pr="00F025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осуществляется отнесение объектов контроля </w:t>
      </w:r>
      <w:proofErr w:type="gramStart"/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в сфере благоустройства </w:t>
      </w:r>
      <w:r w:rsidRPr="00F02532">
        <w:rPr>
          <w:rFonts w:ascii="Times New Roman" w:hAnsi="Times New Roman" w:cs="Times New Roman"/>
          <w:bCs/>
          <w:color w:val="000000"/>
          <w:sz w:val="24"/>
          <w:szCs w:val="24"/>
        </w:rPr>
        <w:t>к определенной категории риска в соответствии с настоящим Положением</w:t>
      </w:r>
      <w:proofErr w:type="gramEnd"/>
      <w:r w:rsidRPr="00F0253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E2E" w:rsidRPr="00F02532" w:rsidRDefault="00037E2E" w:rsidP="006863A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Управление рисками причинения вреда (ущерба) охраняемым законом ценностям при осуществлении контроля в сфере благоустройства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на основе управления рисками причинения вреда (ущерба).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2.2. Для целей управления рисками причинения вреда (ущерба) охраняемым законом ценностям при осуществлении контроля в сфере благоустройства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9" w:history="1">
        <w:r w:rsidRPr="006863A4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</w:t>
        </w:r>
      </w:hyperlink>
      <w:r w:rsidRPr="00F02532">
        <w:rPr>
          <w:rFonts w:ascii="Times New Roman" w:hAnsi="Times New Roman" w:cs="Times New Roman"/>
          <w:color w:val="000000"/>
          <w:sz w:val="24"/>
          <w:szCs w:val="24"/>
        </w:rPr>
        <w:t>м № 248-ФЗ.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2.3. Отнесение администрацией предусмотренных пунктом 1.7 настоящего Положения объектов контроля в сфере благоустройства (далее – объекты контроля) к определенной категории риска осуществляется в соответствии </w:t>
      </w:r>
      <w:r w:rsidRPr="00F02532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критериями отнесения соответствующих объектов к определенной категории риска при осуществлении администрацией контроля в сфере благоустройства согласно приложению № 1 к настоящему Положению.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При отнесении администрацией объектов контроля к категориям риска используются в том числе: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1) сведения, содержащиеся в Едином государственном реестре недвижимости;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2) сведения, получаемые при проведении должностными лицами контрольных мероприятий без взаимодействия с контролируемыми лицами;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3) иные сведения, содержащиеся в администрации.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2.4. Администрация для целей управления рисками причинения вреда (ущерба) при осуществлении контроля в сфере благоустройства относит объекты контроля к одной из следующих категорий риска причинения вреда (ущерба) (далее - категории риска):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1) средний риск;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умеренный риск;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3) низкий риск.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sz w:val="24"/>
          <w:szCs w:val="24"/>
        </w:rPr>
        <w:t>2.5. Плановые контрольные (надзорные) мероприятия, обязательные профилактические визиты в соответствии с пунктом 1 части 1 статьи 52.1 Федерального закона от 31.07.2020 № 248-ФЗ «О государственном контроле (надзоре) и муниципальном контроле в Российской Федерации» в рамках вида муниципального контроля не проводятся.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2.6. 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7E2E" w:rsidRPr="00F02532" w:rsidRDefault="00037E2E" w:rsidP="00037E2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Профилактика рисков причинения вреда (ущерба) охраняемым законом ценностям</w:t>
      </w:r>
    </w:p>
    <w:p w:rsidR="00037E2E" w:rsidRPr="00F02532" w:rsidRDefault="00037E2E" w:rsidP="00037E2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3.1.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3.3.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3.4. Профилактические мероприятия осуществляются на основании </w:t>
      </w:r>
      <w:proofErr w:type="gramStart"/>
      <w:r w:rsidRPr="00F02532">
        <w:rPr>
          <w:rFonts w:ascii="Times New Roman" w:hAnsi="Times New Roman" w:cs="Times New Roman"/>
          <w:color w:val="000000"/>
          <w:sz w:val="24"/>
          <w:szCs w:val="24"/>
        </w:rPr>
        <w:t>программы профилактики рисков причинения</w:t>
      </w:r>
      <w:proofErr w:type="gramEnd"/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6863A4">
        <w:rPr>
          <w:rFonts w:ascii="Times New Roman" w:hAnsi="Times New Roman" w:cs="Times New Roman"/>
          <w:color w:val="000000"/>
          <w:sz w:val="24"/>
          <w:szCs w:val="24"/>
        </w:rPr>
        <w:t>Анцирского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для принятия решения о проведении контрольных мероприятий.</w:t>
      </w:r>
      <w:proofErr w:type="gramEnd"/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3.5.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037E2E" w:rsidRPr="00F02532" w:rsidRDefault="00037E2E" w:rsidP="00137BE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 xml:space="preserve">3.6. </w:t>
      </w:r>
      <w:proofErr w:type="gramStart"/>
      <w:r w:rsidRPr="00F02532">
        <w:rPr>
          <w:rFonts w:ascii="Times New Roman" w:hAnsi="Times New Roman"/>
          <w:color w:val="000000"/>
          <w:sz w:val="24"/>
          <w:szCs w:val="24"/>
        </w:rPr>
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</w:t>
      </w:r>
      <w:r w:rsidRPr="00F02532">
        <w:rPr>
          <w:rFonts w:ascii="Times New Roman" w:hAnsi="Times New Roman"/>
          <w:color w:val="000000"/>
          <w:sz w:val="24"/>
          <w:szCs w:val="24"/>
        </w:rPr>
        <w:lastRenderedPageBreak/>
        <w:t>посвященном контрольной деятельности (</w:t>
      </w:r>
      <w:r w:rsidRPr="00F02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F02532">
        <w:rPr>
          <w:rFonts w:ascii="Times New Roman" w:hAnsi="Times New Roman"/>
          <w:color w:val="000000"/>
          <w:sz w:val="24"/>
          <w:szCs w:val="24"/>
        </w:rPr>
        <w:t>официального сайта администрации</w:t>
      </w:r>
      <w:r w:rsidRPr="00F02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F02532">
        <w:rPr>
          <w:rFonts w:ascii="Times New Roman" w:hAnsi="Times New Roman"/>
          <w:color w:val="000000"/>
          <w:sz w:val="24"/>
          <w:szCs w:val="24"/>
        </w:rPr>
        <w:t>, в средствах массовой информации,</w:t>
      </w:r>
      <w:r w:rsidRPr="00F02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F02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иных формах.</w:t>
      </w:r>
    </w:p>
    <w:p w:rsidR="00037E2E" w:rsidRPr="00F02532" w:rsidRDefault="00037E2E" w:rsidP="00137B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0" w:history="1">
        <w:r w:rsidRPr="006863A4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A14BA7"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Анцирского 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>сельсовета на собраниях и конференциях граждан об обязательных требованиях, предъявляемых к объектам контроля.</w:t>
      </w:r>
    </w:p>
    <w:p w:rsidR="00037E2E" w:rsidRPr="00F02532" w:rsidRDefault="00037E2E" w:rsidP="00137BE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 xml:space="preserve">3.7. </w:t>
      </w:r>
      <w:r w:rsidRPr="00F02532">
        <w:rPr>
          <w:rFonts w:ascii="Times New Roman" w:hAnsi="Times New Roman"/>
          <w:sz w:val="24"/>
          <w:szCs w:val="24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037E2E" w:rsidRPr="00F02532" w:rsidRDefault="00037E2E" w:rsidP="00137BE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532">
        <w:rPr>
          <w:rFonts w:ascii="Times New Roman" w:hAnsi="Times New Roman"/>
          <w:sz w:val="24"/>
          <w:szCs w:val="24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</w:t>
      </w:r>
    </w:p>
    <w:p w:rsidR="00037E2E" w:rsidRPr="00F02532" w:rsidRDefault="00037E2E" w:rsidP="00137BE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532">
        <w:rPr>
          <w:rFonts w:ascii="Times New Roman" w:hAnsi="Times New Roman"/>
          <w:sz w:val="24"/>
          <w:szCs w:val="24"/>
        </w:rPr>
        <w:t>Администрация обеспечивает публичное обсуждение проекта доклада о правоприменительной практике.</w:t>
      </w:r>
    </w:p>
    <w:p w:rsidR="00037E2E" w:rsidRPr="00F02532" w:rsidRDefault="00037E2E" w:rsidP="00137BE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02532">
        <w:rPr>
          <w:rFonts w:ascii="Times New Roman" w:hAnsi="Times New Roman"/>
          <w:sz w:val="24"/>
          <w:szCs w:val="24"/>
        </w:rPr>
        <w:t xml:space="preserve">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2532">
        <w:rPr>
          <w:rFonts w:ascii="Times New Roman" w:hAnsi="Times New Roman" w:cs="Times New Roman"/>
          <w:color w:val="000000"/>
          <w:sz w:val="24"/>
          <w:szCs w:val="24"/>
        </w:rPr>
        <w:t>3.8 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соблюдения обязательных требований.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Контролируемое лицо в течение десяти  рабочих дней со дня получения предостережения вправе подать в администрацию возражение в отношении предостережения (далее – возражение).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Возражение должно содержать: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1) наименование администрации, в </w:t>
      </w:r>
      <w:proofErr w:type="gramStart"/>
      <w:r w:rsidRPr="00F02532">
        <w:rPr>
          <w:rFonts w:ascii="Times New Roman" w:hAnsi="Times New Roman" w:cs="Times New Roman"/>
          <w:color w:val="000000"/>
          <w:sz w:val="24"/>
          <w:szCs w:val="24"/>
        </w:rPr>
        <w:t>который</w:t>
      </w:r>
      <w:proofErr w:type="gramEnd"/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направляется возражение;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</w:t>
      </w:r>
      <w:bookmarkStart w:id="3" w:name="_GoBack"/>
      <w:r w:rsidRPr="00F02532">
        <w:rPr>
          <w:rFonts w:ascii="Times New Roman" w:hAnsi="Times New Roman" w:cs="Times New Roman"/>
          <w:color w:val="000000"/>
          <w:sz w:val="24"/>
          <w:szCs w:val="24"/>
        </w:rPr>
        <w:t>по которым должен быть направлен ответ контролируемому лицу;</w:t>
      </w:r>
    </w:p>
    <w:bookmarkEnd w:id="3"/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3) дату и номер предостережения;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4) доводы, на основании которых контролируемое лицо не согласно с объявленным предостережением;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5) дату получения предостережения контролируемым лицом;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6) личную подпись и дату.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Администрация рассматривает возражение в отношении предостережения в течение пятнадцати рабочих дней со дня его получения.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возражения администрация принимает одно из следующих решений: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1) удовлетворяет возражение в форме отмены предостережения;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2) отказывает в удовлетворении возражения с указанием причины отказа.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Повторное направление возражения по тем же основаниям не допускается.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3.9.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Личный прием граждан проводится главой (заместителем главы)</w:t>
      </w:r>
      <w:r w:rsidR="00A14BA7"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Анцирского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3.10.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0E7B25">
        <w:rPr>
          <w:rFonts w:ascii="Times New Roman" w:hAnsi="Times New Roman" w:cs="Times New Roman"/>
          <w:color w:val="000000"/>
          <w:sz w:val="24"/>
          <w:szCs w:val="24"/>
        </w:rPr>
        <w:t>Анцирск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>ого сельсовета или должностным лицом, уполномоченным осуществлять контроль.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sz w:val="24"/>
          <w:szCs w:val="24"/>
        </w:rPr>
        <w:t>3.11.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532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F02532">
        <w:rPr>
          <w:rFonts w:ascii="Times New Roman" w:hAnsi="Times New Roman" w:cs="Times New Roman"/>
          <w:sz w:val="24"/>
          <w:szCs w:val="24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sz w:val="24"/>
          <w:szCs w:val="24"/>
        </w:rPr>
        <w:t>Профилактический визит проводится по инициативе администрации 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</w:p>
    <w:p w:rsidR="00037E2E" w:rsidRPr="00F02532" w:rsidRDefault="00037E2E" w:rsidP="00037E2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7E2E" w:rsidRPr="00F02532" w:rsidRDefault="00037E2E" w:rsidP="00037E2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Осуществление контрольных мероприятий и контрольных действий</w:t>
      </w:r>
    </w:p>
    <w:p w:rsidR="00037E2E" w:rsidRPr="00F02532" w:rsidRDefault="00037E2E" w:rsidP="00037E2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4.1. При осуществлении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мероприятий: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Pr="00F02532">
        <w:rPr>
          <w:rFonts w:ascii="Times New Roman" w:hAnsi="Times New Roman" w:cs="Times New Roman"/>
          <w:sz w:val="24"/>
          <w:szCs w:val="24"/>
        </w:rPr>
        <w:t xml:space="preserve">. 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день;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Pr="00F02532">
        <w:rPr>
          <w:rFonts w:ascii="Times New Roman" w:hAnsi="Times New Roman" w:cs="Times New Roman"/>
          <w:sz w:val="24"/>
          <w:szCs w:val="24"/>
        </w:rPr>
        <w:t xml:space="preserve">. 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экспертизы).</w:t>
      </w:r>
      <w:r w:rsidRPr="00F02532">
        <w:rPr>
          <w:rFonts w:ascii="Times New Roman" w:hAnsi="Times New Roman" w:cs="Times New Roman"/>
          <w:sz w:val="24"/>
          <w:szCs w:val="24"/>
        </w:rPr>
        <w:t xml:space="preserve"> 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>Срок проведения документарной проверки не может превышать десять рабочих дней;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экспертизы).</w:t>
      </w:r>
      <w:r w:rsidRPr="00F02532">
        <w:rPr>
          <w:rFonts w:ascii="Times New Roman" w:hAnsi="Times New Roman" w:cs="Times New Roman"/>
          <w:sz w:val="24"/>
          <w:szCs w:val="24"/>
        </w:rPr>
        <w:t xml:space="preserve"> 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ходе проведения выездной проверки не может превышать 50 часов для малого предприятия и 15 часов для </w:t>
      </w:r>
      <w:proofErr w:type="spellStart"/>
      <w:r w:rsidRPr="00F02532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Pr="00F02532">
        <w:rPr>
          <w:rFonts w:ascii="Times New Roman" w:hAnsi="Times New Roman" w:cs="Times New Roman"/>
          <w:color w:val="000000"/>
          <w:sz w:val="24"/>
          <w:szCs w:val="24"/>
        </w:rPr>
        <w:t>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объекту;</w:t>
      </w:r>
    </w:p>
    <w:p w:rsidR="00037E2E" w:rsidRPr="00F02532" w:rsidRDefault="00037E2E" w:rsidP="00137BE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02532">
        <w:rPr>
          <w:rFonts w:ascii="Times New Roman" w:hAnsi="Times New Roman"/>
          <w:color w:val="000000"/>
          <w:sz w:val="24"/>
          <w:szCs w:val="24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F02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F02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F02532">
        <w:rPr>
          <w:rFonts w:ascii="Times New Roman" w:hAnsi="Times New Roman"/>
          <w:color w:val="000000"/>
          <w:sz w:val="24"/>
          <w:szCs w:val="24"/>
        </w:rPr>
        <w:t>);</w:t>
      </w:r>
    </w:p>
    <w:p w:rsidR="00037E2E" w:rsidRPr="00F02532" w:rsidRDefault="00037E2E" w:rsidP="00137B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Pr="00F025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4.2. Наблюдение за соблюдением обязательных требований и выездное обследование проводятся администрацией без взаимодействия с контролируемыми лицами. 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 w:rsidRPr="00F02532">
        <w:rPr>
          <w:rFonts w:ascii="Times New Roman" w:hAnsi="Times New Roman" w:cs="Times New Roman"/>
          <w:sz w:val="24"/>
          <w:szCs w:val="24"/>
        </w:rPr>
        <w:t>Контрольные мероприятия, указанные в подпунктах 1 – 4 пункта 4.1 настоящего Положения, проводятся в форме внеплановых мероприятий.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sz w:val="24"/>
          <w:szCs w:val="24"/>
        </w:rPr>
        <w:t>Контрольные мероприятия, проводимые с взаимодействием с контролируемыми лицами, осуществляются по основаниям, предусмотренным частью 1 статьи 57 Федерального закона № 248-ФЗ.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sz w:val="24"/>
          <w:szCs w:val="24"/>
        </w:rPr>
        <w:t>Контрольное мероприятие может быть начато после внесения в единый реестр контрольных (надзорных) мероприятий 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16.04.2021 № 604.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sz w:val="24"/>
          <w:szCs w:val="24"/>
        </w:rPr>
        <w:t>Проведение контрольного мероприятия, не включенного в ЕРКНМ является грубым нарушением требований к организации и осуществлению муниципального контроля, и подлежит отмене, в том числе результаты такого мероприятия признаются недействительными.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4.4. В целях оценки риска причинения вреда (ущерба)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требований. 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контроля, установлен приложением № 2 к настоящему Положению. 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4.5. Контрольные мероприятия, проводимые при взаимодействии с контролируемым лицом, проводятся на основании решения, изданного в форме распоряжения администрации о проведении контрольного мероприятия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532">
        <w:rPr>
          <w:rFonts w:ascii="Times New Roman" w:hAnsi="Times New Roman" w:cs="Times New Roman"/>
          <w:color w:val="000000"/>
          <w:sz w:val="24"/>
          <w:szCs w:val="24"/>
        </w:rPr>
        <w:t>В случае принятия распоряжения администрации о проведении контрольного мероприятия на основании сведений о причинении</w:t>
      </w:r>
      <w:proofErr w:type="gramEnd"/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уполномоченного осуществлять контроль в сфере благоустройства, о проведении контрольного мероприятия.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4.6. Контрольные мероприятия, проводимые без взаимодействия с контролируемыми лицами, проводятся должностными лицами на основании задания Главы</w:t>
      </w:r>
      <w:r w:rsidRPr="00F025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F02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11" w:history="1">
        <w:r w:rsidRPr="006863A4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№ 248-ФЗ.</w:t>
      </w:r>
    </w:p>
    <w:p w:rsidR="00037E2E" w:rsidRPr="006863A4" w:rsidRDefault="00037E2E" w:rsidP="006863A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 xml:space="preserve">4.7.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F02532">
        <w:rPr>
          <w:rFonts w:ascii="Times New Roman" w:hAnsi="Times New Roman"/>
          <w:color w:val="000000"/>
          <w:sz w:val="24"/>
          <w:szCs w:val="24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F02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распоряжением Правительства Российской Ф</w:t>
      </w:r>
      <w:r w:rsidR="006863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едерации от 19 апреля 2016 года </w:t>
      </w:r>
      <w:r w:rsidRPr="00F02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 724-р перечнем</w:t>
      </w:r>
      <w:r w:rsidRPr="00F02532">
        <w:rPr>
          <w:rFonts w:ascii="Times New Roman" w:hAnsi="Times New Roman"/>
          <w:color w:val="000000"/>
          <w:sz w:val="24"/>
          <w:szCs w:val="24"/>
        </w:rPr>
        <w:br/>
      </w:r>
      <w:r w:rsidRPr="00F02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F02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02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органам местного самоуправления организаций, в распоряжении которых находятся эти документы и (или) информация, а также</w:t>
      </w:r>
      <w:r w:rsidRPr="00F02532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2" w:history="1">
        <w:r w:rsidRPr="006863A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Правилами</w:t>
        </w:r>
      </w:hyperlink>
      <w:r w:rsidRPr="00F02532">
        <w:rPr>
          <w:rFonts w:ascii="Times New Roman" w:hAnsi="Times New Roman"/>
          <w:color w:val="000000"/>
          <w:sz w:val="24"/>
          <w:szCs w:val="24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F02532">
        <w:rPr>
          <w:rFonts w:ascii="Times New Roman" w:hAnsi="Times New Roman"/>
          <w:color w:val="000000"/>
          <w:sz w:val="24"/>
          <w:szCs w:val="24"/>
        </w:rPr>
        <w:t xml:space="preserve"> Правительства Российской Федерации от 06 марта 2021 года № 338 «О межведомственном информационном взаимодействии в рамках осуществления государственного </w:t>
      </w:r>
      <w:r w:rsidRPr="00F02532">
        <w:rPr>
          <w:rFonts w:ascii="Times New Roman" w:hAnsi="Times New Roman"/>
          <w:sz w:val="24"/>
          <w:szCs w:val="24"/>
        </w:rPr>
        <w:t>контроля (надзора), муниципального контроля».</w:t>
      </w:r>
    </w:p>
    <w:p w:rsidR="00037E2E" w:rsidRPr="00F02532" w:rsidRDefault="00037E2E" w:rsidP="00F025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2532"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F02532">
        <w:rPr>
          <w:rFonts w:ascii="Times New Roman" w:hAnsi="Times New Roman" w:cs="Times New Roman"/>
          <w:sz w:val="24"/>
          <w:szCs w:val="24"/>
        </w:rPr>
        <w:t>В</w:t>
      </w:r>
      <w:r w:rsidRPr="00F02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</w:t>
      </w:r>
      <w:proofErr w:type="gramEnd"/>
      <w:r w:rsidRPr="00F02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условий:</w:t>
      </w:r>
    </w:p>
    <w:p w:rsidR="00037E2E" w:rsidRPr="00F02532" w:rsidRDefault="00037E2E" w:rsidP="00F025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532">
        <w:rPr>
          <w:rFonts w:ascii="Times New Roman" w:hAnsi="Times New Roman"/>
          <w:sz w:val="24"/>
          <w:szCs w:val="24"/>
          <w:shd w:val="clear" w:color="auto" w:fill="FFFFFF"/>
        </w:rPr>
        <w:t xml:space="preserve">1) отсутствие признаков </w:t>
      </w:r>
      <w:r w:rsidRPr="00F02532">
        <w:rPr>
          <w:rFonts w:ascii="Times New Roman" w:hAnsi="Times New Roman"/>
          <w:sz w:val="24"/>
          <w:szCs w:val="24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037E2E" w:rsidRPr="00F02532" w:rsidRDefault="00037E2E" w:rsidP="00F025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532">
        <w:rPr>
          <w:rFonts w:ascii="Times New Roman" w:hAnsi="Times New Roman"/>
          <w:sz w:val="24"/>
          <w:szCs w:val="24"/>
        </w:rPr>
        <w:t xml:space="preserve">2) имеются уважительные причины для отсутствия </w:t>
      </w:r>
      <w:r w:rsidRPr="00F02532">
        <w:rPr>
          <w:rFonts w:ascii="Times New Roman" w:hAnsi="Times New Roman"/>
          <w:sz w:val="24"/>
          <w:szCs w:val="24"/>
          <w:shd w:val="clear" w:color="auto" w:fill="FFFFFF"/>
        </w:rPr>
        <w:t xml:space="preserve">индивидуального предпринимателя, гражданина, являющихся контролируемыми лицами </w:t>
      </w:r>
      <w:r w:rsidRPr="00F02532">
        <w:rPr>
          <w:rFonts w:ascii="Times New Roman" w:hAnsi="Times New Roman"/>
          <w:sz w:val="24"/>
          <w:szCs w:val="24"/>
        </w:rPr>
        <w:t>(болезнь, командировка и т.п.) при проведении</w:t>
      </w:r>
      <w:r w:rsidRPr="00F02532">
        <w:rPr>
          <w:rFonts w:ascii="Times New Roman" w:hAnsi="Times New Roman"/>
          <w:sz w:val="24"/>
          <w:szCs w:val="24"/>
          <w:shd w:val="clear" w:color="auto" w:fill="FFFFFF"/>
        </w:rPr>
        <w:t xml:space="preserve"> контрольного мероприятия</w:t>
      </w:r>
      <w:r w:rsidRPr="00F02532">
        <w:rPr>
          <w:rFonts w:ascii="Times New Roman" w:hAnsi="Times New Roman"/>
          <w:sz w:val="24"/>
          <w:szCs w:val="24"/>
        </w:rPr>
        <w:t>.</w:t>
      </w:r>
    </w:p>
    <w:p w:rsidR="00037E2E" w:rsidRPr="00F02532" w:rsidRDefault="00037E2E" w:rsidP="00F025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4.9.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</w:t>
      </w:r>
    </w:p>
    <w:p w:rsidR="00037E2E" w:rsidRPr="00F02532" w:rsidRDefault="00037E2E" w:rsidP="00F025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532">
        <w:rPr>
          <w:rFonts w:ascii="Times New Roman" w:hAnsi="Times New Roman"/>
          <w:sz w:val="24"/>
          <w:szCs w:val="24"/>
        </w:rPr>
        <w:t xml:space="preserve">Решение о необходимости использования фотосъемки, аудио- и видеозаписи, иных способов </w:t>
      </w:r>
      <w:proofErr w:type="gramStart"/>
      <w:r w:rsidRPr="00F02532">
        <w:rPr>
          <w:rFonts w:ascii="Times New Roman" w:hAnsi="Times New Roman"/>
          <w:sz w:val="24"/>
          <w:szCs w:val="24"/>
        </w:rPr>
        <w:t>фиксации доказательств нарушений обязательных требований</w:t>
      </w:r>
      <w:proofErr w:type="gramEnd"/>
      <w:r w:rsidRPr="00F02532">
        <w:rPr>
          <w:rFonts w:ascii="Times New Roman" w:hAnsi="Times New Roman"/>
          <w:sz w:val="24"/>
          <w:szCs w:val="24"/>
        </w:rPr>
        <w:t xml:space="preserve"> при </w:t>
      </w:r>
      <w:r w:rsidRPr="00F02532">
        <w:rPr>
          <w:rFonts w:ascii="Times New Roman" w:hAnsi="Times New Roman"/>
          <w:sz w:val="24"/>
          <w:szCs w:val="24"/>
        </w:rPr>
        <w:lastRenderedPageBreak/>
        <w:t>осуществлении контрольных мероприятий принимается должностным лицом администрации самостоятельно.</w:t>
      </w:r>
    </w:p>
    <w:p w:rsidR="00037E2E" w:rsidRPr="00F02532" w:rsidRDefault="00037E2E" w:rsidP="00F025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532">
        <w:rPr>
          <w:rFonts w:ascii="Times New Roman" w:hAnsi="Times New Roman"/>
          <w:sz w:val="24"/>
          <w:szCs w:val="24"/>
        </w:rPr>
        <w:t>В обязательном порядке фото- или видео-фиксация доказательств нарушений обязательных требований осуществляется в случае проведения выездной проверки, выездного обследования.</w:t>
      </w:r>
    </w:p>
    <w:p w:rsidR="00037E2E" w:rsidRPr="00F02532" w:rsidRDefault="00037E2E" w:rsidP="00F025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532">
        <w:rPr>
          <w:rFonts w:ascii="Times New Roman" w:hAnsi="Times New Roman"/>
          <w:sz w:val="24"/>
          <w:szCs w:val="24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037E2E" w:rsidRPr="00F02532" w:rsidRDefault="00037E2E" w:rsidP="00F025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532">
        <w:rPr>
          <w:rFonts w:ascii="Times New Roman" w:hAnsi="Times New Roman"/>
          <w:sz w:val="24"/>
          <w:szCs w:val="24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037E2E" w:rsidRPr="00F02532" w:rsidRDefault="00037E2E" w:rsidP="00F025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532">
        <w:rPr>
          <w:rFonts w:ascii="Times New Roman" w:hAnsi="Times New Roman"/>
          <w:sz w:val="24"/>
          <w:szCs w:val="24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037E2E" w:rsidRPr="00F02532" w:rsidRDefault="00037E2E" w:rsidP="00F025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532">
        <w:rPr>
          <w:rFonts w:ascii="Times New Roman" w:hAnsi="Times New Roman"/>
          <w:sz w:val="24"/>
          <w:szCs w:val="24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проводимого в рамках контрольного мероприятия.</w:t>
      </w:r>
    </w:p>
    <w:p w:rsidR="00037E2E" w:rsidRPr="00F02532" w:rsidRDefault="00037E2E" w:rsidP="00F025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532">
        <w:rPr>
          <w:rFonts w:ascii="Times New Roman" w:hAnsi="Times New Roman"/>
          <w:sz w:val="24"/>
          <w:szCs w:val="24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037E2E" w:rsidRPr="00F02532" w:rsidRDefault="00037E2E" w:rsidP="00F025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532">
        <w:rPr>
          <w:rFonts w:ascii="Times New Roman" w:hAnsi="Times New Roman"/>
          <w:sz w:val="24"/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037E2E" w:rsidRPr="00F02532" w:rsidRDefault="00037E2E" w:rsidP="00F025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532">
        <w:rPr>
          <w:rFonts w:ascii="Times New Roman" w:hAnsi="Times New Roman"/>
          <w:sz w:val="24"/>
          <w:szCs w:val="24"/>
        </w:rPr>
        <w:t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администрации, уполномоченными на проведение контрольного (надзорного) мероприятия.</w:t>
      </w:r>
    </w:p>
    <w:p w:rsidR="00037E2E" w:rsidRPr="00F02532" w:rsidRDefault="00037E2E" w:rsidP="00F025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4.10. </w:t>
      </w:r>
      <w:proofErr w:type="gramStart"/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F02532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ч</w:t>
        </w:r>
        <w:r w:rsidRPr="006863A4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астью 2 статьи 9</w:t>
        </w:r>
        <w:r w:rsidRPr="00F02532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0</w:t>
        </w:r>
      </w:hyperlink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№ 248-ФЗ.</w:t>
      </w:r>
      <w:proofErr w:type="gramEnd"/>
    </w:p>
    <w:p w:rsidR="00037E2E" w:rsidRPr="00F02532" w:rsidRDefault="00037E2E" w:rsidP="00F025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4.11.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037E2E" w:rsidRPr="00F02532" w:rsidRDefault="00037E2E" w:rsidP="00F0253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lastRenderedPageBreak/>
        <w:t>4.12. Оформление акта производится на месте проведения контрольного мероприятия в день окончания проведения такого мероприятия,</w:t>
      </w:r>
      <w:r w:rsidRPr="00F02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F02532">
        <w:rPr>
          <w:rFonts w:ascii="Times New Roman" w:hAnsi="Times New Roman"/>
          <w:color w:val="000000"/>
          <w:sz w:val="24"/>
          <w:szCs w:val="24"/>
        </w:rPr>
        <w:t>.</w:t>
      </w:r>
    </w:p>
    <w:p w:rsidR="00037E2E" w:rsidRPr="00F02532" w:rsidRDefault="00037E2E" w:rsidP="00F025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2532">
        <w:rPr>
          <w:rFonts w:ascii="Times New Roman" w:hAnsi="Times New Roman" w:cs="Times New Roman"/>
          <w:color w:val="000000"/>
          <w:sz w:val="24"/>
          <w:szCs w:val="24"/>
        </w:rPr>
        <w:t>В случае проведения контрольных (надзорных) мероприятий с использованием мобильного приложения "Инспектор" либо составления акта контрольного (надзорного) мероприятия без 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 пунктами 6 - 9 части 1 статьи 65 Федерального закона № 248-ФЗ, или в иных случаях, установленных Федеральным законом</w:t>
      </w:r>
      <w:proofErr w:type="gramEnd"/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№ 248-ФЗ, администрация направляет акт контролируемому лицу в порядке, установленном статьей 21 Федерального закона № 248-ФЗ.</w:t>
      </w:r>
    </w:p>
    <w:p w:rsidR="00037E2E" w:rsidRPr="00F02532" w:rsidRDefault="00037E2E" w:rsidP="00F025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 w:rsidRPr="00F02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>№ 248-ФЗ.</w:t>
      </w:r>
      <w:proofErr w:type="gramEnd"/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4.13. Информация о контрольных мероприятиях размещается в Едином реестре контрольных (надзорных) мероприятий.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4.14. </w:t>
      </w:r>
      <w:proofErr w:type="gramStart"/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F02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Pr="00F02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федеральную государственную информационную систему «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F02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2532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F02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</w:t>
      </w:r>
      <w:proofErr w:type="gramEnd"/>
      <w:r w:rsidRPr="00F02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2532">
        <w:rPr>
          <w:rFonts w:ascii="Times New Roman" w:hAnsi="Times New Roman" w:cs="Times New Roman"/>
          <w:color w:val="000000"/>
          <w:sz w:val="24"/>
          <w:szCs w:val="24"/>
        </w:rPr>
        <w:t>До 31 декабря 2025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proofErr w:type="gramEnd"/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4.15.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F02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>№ 248-ФЗ и разделом 5 настоящего Положения.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4.16.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4.17.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18"/>
      <w:bookmarkEnd w:id="4"/>
      <w:r w:rsidRPr="00F02532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532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037E2E" w:rsidRPr="00F02532" w:rsidRDefault="00037E2E" w:rsidP="00037E2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02532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F02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F02532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4.18.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F02532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037E2E" w:rsidRPr="00F02532" w:rsidRDefault="00037E2E" w:rsidP="00037E2E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2532">
        <w:rPr>
          <w:rFonts w:ascii="Times New Roman" w:hAnsi="Times New Roman"/>
          <w:color w:val="000000"/>
          <w:sz w:val="24"/>
          <w:szCs w:val="24"/>
        </w:rPr>
        <w:t>В случае выявления в ходе проведения контрольного мероприятия в рамках осуществления контроля в сфере</w:t>
      </w:r>
      <w:proofErr w:type="gramEnd"/>
      <w:r w:rsidRPr="00F02532">
        <w:rPr>
          <w:rFonts w:ascii="Times New Roman" w:hAnsi="Times New Roman"/>
          <w:color w:val="000000"/>
          <w:sz w:val="24"/>
          <w:szCs w:val="24"/>
        </w:rPr>
        <w:t xml:space="preserve">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</w:t>
      </w:r>
      <w:r w:rsidRPr="00F02532">
        <w:rPr>
          <w:rFonts w:ascii="Times New Roman" w:hAnsi="Times New Roman"/>
          <w:color w:val="000000"/>
          <w:sz w:val="24"/>
          <w:szCs w:val="24"/>
        </w:rPr>
        <w:lastRenderedPageBreak/>
        <w:t>направляют копию указанного акта в орган власти, уполномоченный на привлечение к соответствующей ответственности.</w:t>
      </w:r>
    </w:p>
    <w:p w:rsidR="00037E2E" w:rsidRPr="00F02532" w:rsidRDefault="00037E2E" w:rsidP="00037E2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037E2E" w:rsidRPr="00F02532" w:rsidRDefault="00037E2E" w:rsidP="00037E2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5.1. Решения администрации, действия (бездействие) должностных лиц могут быть обжалованы в порядке, установленном главой 9 Федерального закона № 248-ФЗ.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5.2.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 и обязательных профилактических визитов;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</w:t>
      </w:r>
      <w:r w:rsidRPr="00F02532">
        <w:rPr>
          <w:rFonts w:ascii="Times New Roman" w:hAnsi="Times New Roman" w:cs="Times New Roman"/>
          <w:sz w:val="24"/>
          <w:szCs w:val="24"/>
        </w:rPr>
        <w:t xml:space="preserve"> 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>и обязательных профилактических визитов, предписаний об устранении выявленных нарушений;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 в рамках контрольных мероприятий</w:t>
      </w:r>
      <w:r w:rsidRPr="00F02532">
        <w:rPr>
          <w:rFonts w:ascii="Times New Roman" w:hAnsi="Times New Roman" w:cs="Times New Roman"/>
          <w:sz w:val="24"/>
          <w:szCs w:val="24"/>
        </w:rPr>
        <w:t xml:space="preserve"> 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>и обязательных профилактических визитов;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4) решений об отнесении объектов контроля к соответствующей категории риска;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6) иных решений, принимаемых администрацией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5.3.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</w:t>
      </w:r>
      <w:r w:rsidRPr="00F02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7E2E" w:rsidRPr="00F02532" w:rsidRDefault="00037E2E" w:rsidP="00037E2E">
      <w:pPr>
        <w:pStyle w:val="s1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</w:t>
      </w:r>
      <w:proofErr w:type="gramStart"/>
      <w:r w:rsidRPr="00F02532">
        <w:rPr>
          <w:rFonts w:ascii="Times New Roman" w:hAnsi="Times New Roman" w:cs="Times New Roman"/>
          <w:color w:val="000000"/>
          <w:sz w:val="24"/>
          <w:szCs w:val="24"/>
        </w:rPr>
        <w:t>на личном приеме с предварительным информированием Главы</w:t>
      </w:r>
      <w:r w:rsidRPr="00F025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F025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>жалобе</w:t>
      </w:r>
      <w:proofErr w:type="gramEnd"/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(документах) сведений, составляющих государственную или иную охраняемую законом тайну.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5.4. Жалоба на решение администрации, действия (бездействие) должностных лиц рассматривается Главой.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Жалоба на решения, действия (бездействие) Главы рассматривается Главой.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5.5.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лицом).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5.6. Жалоба на решение администрации, действия (бездействие) его должностных лиц подлежит рассмотрению в течение пятнадцати рабочих дней со дня ее регистрации в подсистеме досудебного обжалования.</w:t>
      </w:r>
    </w:p>
    <w:p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5.7.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037E2E" w:rsidRPr="00F02532" w:rsidRDefault="00037E2E" w:rsidP="00037E2E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7E2E" w:rsidRPr="00F02532" w:rsidRDefault="00037E2E" w:rsidP="00037E2E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Ключевые показатели контроля в сфере благоустройства и их целевые значения</w:t>
      </w:r>
    </w:p>
    <w:p w:rsidR="00037E2E" w:rsidRPr="00F02532" w:rsidRDefault="00037E2E" w:rsidP="00037E2E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7E2E" w:rsidRPr="00F02532" w:rsidRDefault="00037E2E" w:rsidP="00037E2E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6.1.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037E2E" w:rsidRPr="00F02532" w:rsidRDefault="00037E2E" w:rsidP="00037E2E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6.2. Ключевые показатели вида контроля и их целевые значения, индикативные показатели для контроля в сфере благоустройства утверждаются </w:t>
      </w:r>
      <w:proofErr w:type="spellStart"/>
      <w:r w:rsidR="000E7B25">
        <w:rPr>
          <w:rFonts w:ascii="Times New Roman" w:hAnsi="Times New Roman" w:cs="Times New Roman"/>
          <w:bCs/>
          <w:color w:val="000000"/>
          <w:sz w:val="24"/>
          <w:szCs w:val="24"/>
        </w:rPr>
        <w:t>Анцирским</w:t>
      </w:r>
      <w:proofErr w:type="spellEnd"/>
      <w:r w:rsidRPr="00F025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сельским Советом депутатов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502F" w:rsidRPr="00F02532" w:rsidRDefault="00037E2E" w:rsidP="00037E2E">
      <w:pPr>
        <w:spacing w:before="195" w:after="195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0E502F" w:rsidRPr="00F02532" w:rsidRDefault="000E502F" w:rsidP="000E502F">
      <w:pPr>
        <w:pStyle w:val="a8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F02532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6863A4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Pr="00F02532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0E502F" w:rsidRPr="00F02532" w:rsidRDefault="006863A4" w:rsidP="006863A4">
      <w:pPr>
        <w:pStyle w:val="a8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0E502F" w:rsidRPr="00F02532">
        <w:rPr>
          <w:rFonts w:ascii="Times New Roman" w:hAnsi="Times New Roman"/>
          <w:sz w:val="24"/>
          <w:szCs w:val="24"/>
          <w:lang w:eastAsia="ru-RU"/>
        </w:rPr>
        <w:t xml:space="preserve">к Положению </w:t>
      </w:r>
    </w:p>
    <w:p w:rsidR="000E502F" w:rsidRPr="00F02532" w:rsidRDefault="000E502F" w:rsidP="000E502F">
      <w:pPr>
        <w:spacing w:before="195" w:after="195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2532">
        <w:rPr>
          <w:rFonts w:ascii="Times New Roman" w:hAnsi="Times New Roman"/>
          <w:sz w:val="24"/>
          <w:szCs w:val="24"/>
          <w:lang w:eastAsia="ru-RU"/>
        </w:rPr>
        <w:t>  </w:t>
      </w:r>
    </w:p>
    <w:p w:rsidR="00A14BA7" w:rsidRPr="00F02532" w:rsidRDefault="00A14BA7" w:rsidP="00A14BA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Критерии</w:t>
      </w:r>
    </w:p>
    <w:p w:rsidR="00A14BA7" w:rsidRPr="00F02532" w:rsidRDefault="00A14BA7" w:rsidP="00A14BA7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отнесения </w:t>
      </w:r>
      <w:r w:rsidRPr="00F02532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объектов 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в сфере благоустройства к определенной категории риска при осуществлении администрацией </w:t>
      </w:r>
      <w:r w:rsidR="00F02532">
        <w:rPr>
          <w:rFonts w:ascii="Times New Roman" w:hAnsi="Times New Roman" w:cs="Times New Roman"/>
          <w:color w:val="000000"/>
          <w:sz w:val="24"/>
          <w:szCs w:val="24"/>
        </w:rPr>
        <w:t>Анцирского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контроля в сфере благоустройства</w:t>
      </w:r>
    </w:p>
    <w:p w:rsidR="00A14BA7" w:rsidRPr="00F02532" w:rsidRDefault="00A14BA7" w:rsidP="00A14BA7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BA7" w:rsidRPr="00F02532" w:rsidRDefault="00A14BA7" w:rsidP="006F74A7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sz w:val="24"/>
          <w:szCs w:val="24"/>
        </w:rPr>
        <w:t xml:space="preserve">1. К категории высокого риска относятся территории, прилегающие к зданиям, строениям, сооружениям, земельным участкам (прилегающие территории), расположенным: у административных зданий организаций и учреждений, </w:t>
      </w:r>
      <w:proofErr w:type="spellStart"/>
      <w:r w:rsidRPr="00F02532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F02532">
        <w:rPr>
          <w:rFonts w:ascii="Times New Roman" w:hAnsi="Times New Roman" w:cs="Times New Roman"/>
          <w:sz w:val="24"/>
          <w:szCs w:val="24"/>
        </w:rPr>
        <w:t xml:space="preserve"> центров, школ, </w:t>
      </w:r>
      <w:proofErr w:type="spellStart"/>
      <w:r w:rsidRPr="00F02532">
        <w:rPr>
          <w:rFonts w:ascii="Times New Roman" w:hAnsi="Times New Roman" w:cs="Times New Roman"/>
          <w:sz w:val="24"/>
          <w:szCs w:val="24"/>
        </w:rPr>
        <w:t>фельдшеро-акушерских</w:t>
      </w:r>
      <w:proofErr w:type="spellEnd"/>
      <w:r w:rsidRPr="00F02532">
        <w:rPr>
          <w:rFonts w:ascii="Times New Roman" w:hAnsi="Times New Roman" w:cs="Times New Roman"/>
          <w:sz w:val="24"/>
          <w:szCs w:val="24"/>
        </w:rPr>
        <w:t xml:space="preserve"> пунктов, амбулатории, торговых объектов, у производственных помещений различных форм собственности населенных пунктов </w:t>
      </w:r>
      <w:r w:rsidR="006F74A7">
        <w:rPr>
          <w:rFonts w:ascii="Times New Roman" w:hAnsi="Times New Roman" w:cs="Times New Roman"/>
          <w:sz w:val="24"/>
          <w:szCs w:val="24"/>
        </w:rPr>
        <w:t>Анцирского</w:t>
      </w:r>
      <w:r w:rsidRPr="00F02532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A14BA7" w:rsidRPr="00F02532" w:rsidRDefault="00A14BA7" w:rsidP="006F74A7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sz w:val="24"/>
          <w:szCs w:val="24"/>
        </w:rPr>
        <w:t>2. К категории среднего риска относятся</w:t>
      </w:r>
      <w:r w:rsidR="006F74A7">
        <w:rPr>
          <w:rFonts w:ascii="Times New Roman" w:hAnsi="Times New Roman" w:cs="Times New Roman"/>
          <w:sz w:val="24"/>
          <w:szCs w:val="24"/>
        </w:rPr>
        <w:t xml:space="preserve"> </w:t>
      </w:r>
      <w:r w:rsidRPr="00F02532">
        <w:rPr>
          <w:rFonts w:ascii="Times New Roman" w:hAnsi="Times New Roman" w:cs="Times New Roman"/>
          <w:sz w:val="24"/>
          <w:szCs w:val="24"/>
        </w:rPr>
        <w:t xml:space="preserve">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 </w:t>
      </w:r>
    </w:p>
    <w:p w:rsidR="000E502F" w:rsidRPr="00F02532" w:rsidRDefault="00A14BA7" w:rsidP="006F74A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2532">
        <w:rPr>
          <w:rFonts w:ascii="Times New Roman" w:hAnsi="Times New Roman"/>
          <w:sz w:val="24"/>
          <w:szCs w:val="24"/>
        </w:rPr>
        <w:t>3. К категории низкого риска относятся все иные объекты контроля в сфере благоустройства.</w:t>
      </w:r>
      <w:r w:rsidR="000E502F" w:rsidRPr="00F02532">
        <w:rPr>
          <w:rFonts w:ascii="Times New Roman" w:hAnsi="Times New Roman"/>
          <w:sz w:val="24"/>
          <w:szCs w:val="24"/>
          <w:lang w:eastAsia="ru-RU"/>
        </w:rPr>
        <w:t> </w:t>
      </w:r>
    </w:p>
    <w:p w:rsidR="000E502F" w:rsidRPr="00F02532" w:rsidRDefault="000E502F" w:rsidP="006F74A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2532">
        <w:rPr>
          <w:rFonts w:ascii="Times New Roman" w:hAnsi="Times New Roman"/>
          <w:sz w:val="24"/>
          <w:szCs w:val="24"/>
          <w:lang w:eastAsia="ru-RU"/>
        </w:rPr>
        <w:t> </w:t>
      </w:r>
    </w:p>
    <w:p w:rsidR="000E502F" w:rsidRPr="00F02532" w:rsidRDefault="000E502F" w:rsidP="000E502F">
      <w:pPr>
        <w:spacing w:before="195" w:after="195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2532">
        <w:rPr>
          <w:rFonts w:ascii="Times New Roman" w:hAnsi="Times New Roman"/>
          <w:sz w:val="24"/>
          <w:szCs w:val="24"/>
          <w:lang w:eastAsia="ru-RU"/>
        </w:rPr>
        <w:t> </w:t>
      </w:r>
    </w:p>
    <w:p w:rsidR="000E502F" w:rsidRPr="00F02532" w:rsidRDefault="000E502F" w:rsidP="000E502F">
      <w:pPr>
        <w:spacing w:before="195" w:after="19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2532">
        <w:rPr>
          <w:rFonts w:ascii="Times New Roman" w:hAnsi="Times New Roman"/>
          <w:sz w:val="24"/>
          <w:szCs w:val="24"/>
          <w:lang w:eastAsia="ru-RU"/>
        </w:rPr>
        <w:t> </w:t>
      </w:r>
    </w:p>
    <w:p w:rsidR="000E502F" w:rsidRPr="00F02532" w:rsidRDefault="000E502F" w:rsidP="000E502F">
      <w:pPr>
        <w:spacing w:before="195" w:after="19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2532">
        <w:rPr>
          <w:rFonts w:ascii="Times New Roman" w:hAnsi="Times New Roman"/>
          <w:sz w:val="24"/>
          <w:szCs w:val="24"/>
          <w:lang w:eastAsia="ru-RU"/>
        </w:rPr>
        <w:t> </w:t>
      </w:r>
    </w:p>
    <w:p w:rsidR="000E502F" w:rsidRPr="00F02532" w:rsidRDefault="000E502F" w:rsidP="000E502F">
      <w:pPr>
        <w:spacing w:before="195" w:after="19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E502F" w:rsidRPr="00F02532" w:rsidRDefault="000E502F" w:rsidP="000E502F">
      <w:pPr>
        <w:spacing w:before="195" w:after="19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E502F" w:rsidRPr="00F02532" w:rsidRDefault="000E502F" w:rsidP="000E502F">
      <w:pPr>
        <w:spacing w:before="195" w:after="19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E502F" w:rsidRPr="00F02532" w:rsidRDefault="000E502F" w:rsidP="000E502F">
      <w:pPr>
        <w:spacing w:before="195" w:after="19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E502F" w:rsidRPr="00F02532" w:rsidRDefault="000E502F" w:rsidP="000E502F">
      <w:pPr>
        <w:spacing w:before="195" w:after="19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E502F" w:rsidRPr="00F02532" w:rsidRDefault="000E502F" w:rsidP="000E502F">
      <w:pPr>
        <w:spacing w:before="195" w:after="19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E502F" w:rsidRPr="00F02532" w:rsidRDefault="000E502F" w:rsidP="000E502F">
      <w:pPr>
        <w:spacing w:before="195" w:after="19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E502F" w:rsidRPr="00F02532" w:rsidRDefault="000E502F" w:rsidP="000E502F">
      <w:pPr>
        <w:spacing w:before="195" w:after="19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E502F" w:rsidRPr="00F02532" w:rsidRDefault="000E502F" w:rsidP="000E502F">
      <w:pPr>
        <w:spacing w:before="195" w:after="19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E502F" w:rsidRPr="00F02532" w:rsidRDefault="000E502F" w:rsidP="000E502F">
      <w:pPr>
        <w:spacing w:before="195" w:after="19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E502F" w:rsidRPr="00F02532" w:rsidRDefault="000E502F" w:rsidP="000E502F">
      <w:pPr>
        <w:spacing w:before="195" w:after="19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E502F" w:rsidRPr="00F02532" w:rsidRDefault="000E502F" w:rsidP="000E502F">
      <w:pPr>
        <w:spacing w:before="195" w:after="19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E502F" w:rsidRPr="00F02532" w:rsidRDefault="000E502F" w:rsidP="000E502F">
      <w:pPr>
        <w:pStyle w:val="a8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502F" w:rsidRPr="00F02532" w:rsidRDefault="000E502F" w:rsidP="000E502F">
      <w:pPr>
        <w:pStyle w:val="a8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502F" w:rsidRPr="00F02532" w:rsidRDefault="000E502F" w:rsidP="000E502F">
      <w:pPr>
        <w:pStyle w:val="a8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502F" w:rsidRPr="00F02532" w:rsidRDefault="000E502F" w:rsidP="000E502F">
      <w:pPr>
        <w:pStyle w:val="a8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502F" w:rsidRPr="00F02532" w:rsidRDefault="000E502F" w:rsidP="000E502F">
      <w:pPr>
        <w:pStyle w:val="a8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502F" w:rsidRPr="00F02532" w:rsidRDefault="000E502F" w:rsidP="000E502F">
      <w:pPr>
        <w:pStyle w:val="a8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502F" w:rsidRPr="00F02532" w:rsidRDefault="000E502F" w:rsidP="000E502F">
      <w:pPr>
        <w:pStyle w:val="a8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502F" w:rsidRPr="00F02532" w:rsidRDefault="000E502F" w:rsidP="000E502F">
      <w:pPr>
        <w:pStyle w:val="a8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502F" w:rsidRPr="00F02532" w:rsidRDefault="000E502F" w:rsidP="000E502F">
      <w:pPr>
        <w:pStyle w:val="a8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502F" w:rsidRPr="00F02532" w:rsidRDefault="000E502F" w:rsidP="000E502F">
      <w:pPr>
        <w:pStyle w:val="a8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502F" w:rsidRPr="00F02532" w:rsidRDefault="000E502F" w:rsidP="000E502F">
      <w:pPr>
        <w:pStyle w:val="a8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502F" w:rsidRPr="00F02532" w:rsidRDefault="000E502F" w:rsidP="000E502F">
      <w:pPr>
        <w:pStyle w:val="a8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502F" w:rsidRPr="00F02532" w:rsidRDefault="000E502F" w:rsidP="000E502F">
      <w:pPr>
        <w:pStyle w:val="a8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F74A7" w:rsidRDefault="006F74A7" w:rsidP="000E502F">
      <w:pPr>
        <w:pStyle w:val="a8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F74A7" w:rsidRDefault="006F74A7" w:rsidP="000E502F">
      <w:pPr>
        <w:pStyle w:val="a8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502F" w:rsidRPr="00F02532" w:rsidRDefault="000E502F" w:rsidP="000E502F">
      <w:pPr>
        <w:pStyle w:val="a8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F0253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6863A4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Pr="00F02532">
        <w:rPr>
          <w:rFonts w:ascii="Times New Roman" w:hAnsi="Times New Roman"/>
          <w:sz w:val="24"/>
          <w:szCs w:val="24"/>
          <w:lang w:eastAsia="ru-RU"/>
        </w:rPr>
        <w:t>2</w:t>
      </w:r>
    </w:p>
    <w:p w:rsidR="000E502F" w:rsidRPr="00F02532" w:rsidRDefault="006863A4" w:rsidP="006863A4">
      <w:pPr>
        <w:pStyle w:val="a8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0E502F" w:rsidRPr="00F02532">
        <w:rPr>
          <w:rFonts w:ascii="Times New Roman" w:hAnsi="Times New Roman"/>
          <w:sz w:val="24"/>
          <w:szCs w:val="24"/>
          <w:lang w:eastAsia="ru-RU"/>
        </w:rPr>
        <w:t xml:space="preserve">к Положению </w:t>
      </w:r>
    </w:p>
    <w:p w:rsidR="000E502F" w:rsidRPr="00F02532" w:rsidRDefault="000E502F" w:rsidP="000E502F">
      <w:pPr>
        <w:spacing w:before="195" w:after="19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2532">
        <w:rPr>
          <w:rFonts w:ascii="Times New Roman" w:hAnsi="Times New Roman"/>
          <w:sz w:val="24"/>
          <w:szCs w:val="24"/>
          <w:lang w:eastAsia="ru-RU"/>
        </w:rPr>
        <w:t> </w:t>
      </w:r>
    </w:p>
    <w:p w:rsidR="00A14BA7" w:rsidRPr="00F02532" w:rsidRDefault="00A14BA7" w:rsidP="00A14B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6F74A7" w:rsidRDefault="00A14BA7" w:rsidP="00A14BA7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проверок при осуществлении администрацией </w:t>
      </w:r>
      <w:r w:rsidR="000E7B25">
        <w:rPr>
          <w:rFonts w:ascii="Times New Roman" w:hAnsi="Times New Roman" w:cs="Times New Roman"/>
          <w:color w:val="000000"/>
          <w:sz w:val="24"/>
          <w:szCs w:val="24"/>
        </w:rPr>
        <w:t>Анцирского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A14BA7" w:rsidRPr="00F02532" w:rsidRDefault="00A14BA7" w:rsidP="00A14BA7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</w:p>
    <w:p w:rsidR="00A14BA7" w:rsidRPr="00F02532" w:rsidRDefault="00A14BA7" w:rsidP="00A14BA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4BA7" w:rsidRPr="00F02532" w:rsidRDefault="00A14BA7" w:rsidP="00A14BA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4BA7" w:rsidRPr="00F02532" w:rsidRDefault="00A14BA7" w:rsidP="00A14BA7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1. Наличие мусора и иных отходов производства и потребления на прилегающей территории или </w:t>
      </w:r>
      <w:r w:rsidRPr="00F02532">
        <w:rPr>
          <w:rFonts w:ascii="Times New Roman" w:hAnsi="Times New Roman" w:cs="Times New Roman"/>
          <w:sz w:val="24"/>
          <w:szCs w:val="24"/>
        </w:rPr>
        <w:t>на иных территориях общего пользования.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4BA7" w:rsidRPr="00F02532" w:rsidRDefault="00A14BA7" w:rsidP="00A14BA7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2. Наличие на прилегающей территории</w:t>
      </w:r>
      <w:r w:rsidRPr="00F0253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карантинных, ядовитых и сорных растений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, порубочных остатков деревьев и кустарников. </w:t>
      </w:r>
    </w:p>
    <w:p w:rsidR="00A14BA7" w:rsidRPr="00F02532" w:rsidRDefault="00A14BA7" w:rsidP="00A14BA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02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A14BA7" w:rsidRPr="00F02532" w:rsidRDefault="00A14BA7" w:rsidP="00A14BA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 xml:space="preserve">4. Наличие препятствующей </w:t>
      </w:r>
      <w:r w:rsidRPr="00F02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свободному и безопасному проходу граждан </w:t>
      </w:r>
      <w:r w:rsidRPr="00F02532">
        <w:rPr>
          <w:rFonts w:ascii="Times New Roman" w:hAnsi="Times New Roman"/>
          <w:color w:val="000000"/>
          <w:sz w:val="24"/>
          <w:szCs w:val="24"/>
        </w:rPr>
        <w:t>наледи на прилегающих территориях.</w:t>
      </w:r>
    </w:p>
    <w:p w:rsidR="00A14BA7" w:rsidRPr="00F02532" w:rsidRDefault="00A14BA7" w:rsidP="00A14BA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5. Наличие сосулек на кровлях зданий, сооружений.</w:t>
      </w:r>
    </w:p>
    <w:p w:rsidR="00A14BA7" w:rsidRPr="00F02532" w:rsidRDefault="00A14BA7" w:rsidP="00A14BA7">
      <w:pPr>
        <w:pStyle w:val="s1"/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A14BA7" w:rsidRPr="00F02532" w:rsidRDefault="00A14BA7" w:rsidP="00A14BA7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A14BA7" w:rsidRPr="00F02532" w:rsidRDefault="00A14BA7" w:rsidP="00A14BA7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F02532">
        <w:rPr>
          <w:rStyle w:val="ac"/>
          <w:color w:val="000000"/>
          <w:sz w:val="24"/>
          <w:szCs w:val="24"/>
        </w:rPr>
        <w:t>.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14BA7" w:rsidRPr="00F02532" w:rsidRDefault="00A14BA7" w:rsidP="00A14BA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A14BA7" w:rsidRPr="00F02532" w:rsidRDefault="00A14BA7" w:rsidP="00A14BA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A14BA7" w:rsidRPr="00F02532" w:rsidRDefault="00A14BA7" w:rsidP="00A14BA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F02532">
        <w:rPr>
          <w:color w:val="000000"/>
        </w:rPr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A14BA7" w:rsidRPr="00F02532" w:rsidRDefault="00A14BA7" w:rsidP="00A14BA7">
      <w:pPr>
        <w:pStyle w:val="2"/>
        <w:tabs>
          <w:tab w:val="left" w:pos="1200"/>
        </w:tabs>
        <w:spacing w:after="0" w:line="240" w:lineRule="auto"/>
        <w:ind w:firstLine="709"/>
        <w:jc w:val="both"/>
      </w:pPr>
      <w:r w:rsidRPr="00F02532">
        <w:t xml:space="preserve">12. Выпас сельскохозяйственных животных и птиц, а также других домашних животных на территориях общего пользования. </w:t>
      </w:r>
    </w:p>
    <w:p w:rsidR="00A14BA7" w:rsidRPr="00F02532" w:rsidRDefault="00A14BA7" w:rsidP="00A14BA7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E502F" w:rsidRPr="00F02532" w:rsidRDefault="000E502F" w:rsidP="000E502F">
      <w:pPr>
        <w:spacing w:before="195" w:after="195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502F" w:rsidRPr="00F02532" w:rsidRDefault="000E502F" w:rsidP="000E502F">
      <w:pPr>
        <w:spacing w:before="195" w:after="195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502F" w:rsidRPr="00F02532" w:rsidRDefault="000E502F" w:rsidP="000E502F">
      <w:pPr>
        <w:spacing w:before="195" w:after="195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502F" w:rsidRPr="00D535B5" w:rsidRDefault="000E502F" w:rsidP="000E502F">
      <w:pPr>
        <w:spacing w:before="195" w:after="195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502F" w:rsidRPr="00D535B5" w:rsidRDefault="000E502F" w:rsidP="000E502F">
      <w:pPr>
        <w:spacing w:before="195" w:after="195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502F" w:rsidRPr="00D535B5" w:rsidRDefault="000E502F" w:rsidP="000E502F">
      <w:pPr>
        <w:spacing w:before="195" w:after="195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502F" w:rsidRPr="00D535B5" w:rsidRDefault="000E502F" w:rsidP="000E502F">
      <w:pPr>
        <w:spacing w:before="195" w:after="195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0E502F" w:rsidRPr="00D535B5" w:rsidSect="006863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C17" w:rsidRDefault="00BB5C17" w:rsidP="000E7B25">
      <w:pPr>
        <w:spacing w:after="0" w:line="240" w:lineRule="auto"/>
      </w:pPr>
      <w:r>
        <w:separator/>
      </w:r>
    </w:p>
  </w:endnote>
  <w:endnote w:type="continuationSeparator" w:id="0">
    <w:p w:rsidR="00BB5C17" w:rsidRDefault="00BB5C17" w:rsidP="000E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B25" w:rsidRDefault="000E7B2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B25" w:rsidRDefault="000E7B2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B25" w:rsidRDefault="000E7B2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C17" w:rsidRDefault="00BB5C17" w:rsidP="000E7B25">
      <w:pPr>
        <w:spacing w:after="0" w:line="240" w:lineRule="auto"/>
      </w:pPr>
      <w:r>
        <w:separator/>
      </w:r>
    </w:p>
  </w:footnote>
  <w:footnote w:type="continuationSeparator" w:id="0">
    <w:p w:rsidR="00BB5C17" w:rsidRDefault="00BB5C17" w:rsidP="000E7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B25" w:rsidRDefault="000E7B2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5222818"/>
      <w:docPartObj>
        <w:docPartGallery w:val="Page Numbers (Top of Page)"/>
        <w:docPartUnique/>
      </w:docPartObj>
    </w:sdtPr>
    <w:sdtContent>
      <w:p w:rsidR="000E7B25" w:rsidRDefault="004640D3">
        <w:pPr>
          <w:pStyle w:val="ad"/>
          <w:jc w:val="center"/>
        </w:pPr>
        <w:r>
          <w:fldChar w:fldCharType="begin"/>
        </w:r>
        <w:r w:rsidR="000E7B25">
          <w:instrText>PAGE   \* MERGEFORMAT</w:instrText>
        </w:r>
        <w:r>
          <w:fldChar w:fldCharType="separate"/>
        </w:r>
        <w:r w:rsidR="00FF19BB">
          <w:rPr>
            <w:noProof/>
          </w:rPr>
          <w:t>2</w:t>
        </w:r>
        <w:r>
          <w:fldChar w:fldCharType="end"/>
        </w:r>
      </w:p>
    </w:sdtContent>
  </w:sdt>
  <w:p w:rsidR="000E7B25" w:rsidRDefault="000E7B25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B25" w:rsidRDefault="000E7B2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60BB"/>
    <w:multiLevelType w:val="hybridMultilevel"/>
    <w:tmpl w:val="BBF67612"/>
    <w:lvl w:ilvl="0" w:tplc="17AEB3C2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5D5249"/>
    <w:multiLevelType w:val="multilevel"/>
    <w:tmpl w:val="3B4AF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DA61029"/>
    <w:multiLevelType w:val="multilevel"/>
    <w:tmpl w:val="48961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C25A11"/>
    <w:multiLevelType w:val="multilevel"/>
    <w:tmpl w:val="F4808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643D08"/>
    <w:multiLevelType w:val="multilevel"/>
    <w:tmpl w:val="4FCEE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C791E2C"/>
    <w:multiLevelType w:val="multilevel"/>
    <w:tmpl w:val="889C35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6">
    <w:nsid w:val="67D826E7"/>
    <w:multiLevelType w:val="multilevel"/>
    <w:tmpl w:val="592C51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5D72C9"/>
    <w:multiLevelType w:val="hybridMultilevel"/>
    <w:tmpl w:val="EB3E4D2E"/>
    <w:lvl w:ilvl="0" w:tplc="E46EDCA2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3254D4"/>
    <w:multiLevelType w:val="multilevel"/>
    <w:tmpl w:val="242E5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E644BBD"/>
    <w:multiLevelType w:val="multilevel"/>
    <w:tmpl w:val="B54CD7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09E2C6A"/>
    <w:multiLevelType w:val="singleLevel"/>
    <w:tmpl w:val="2DE8A9AE"/>
    <w:lvl w:ilvl="0">
      <w:start w:val="1"/>
      <w:numFmt w:val="decimal"/>
      <w:lvlText w:val="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140A2"/>
    <w:rsid w:val="00037E2E"/>
    <w:rsid w:val="00092744"/>
    <w:rsid w:val="000A3FC1"/>
    <w:rsid w:val="000B43B2"/>
    <w:rsid w:val="000E502F"/>
    <w:rsid w:val="000E7B25"/>
    <w:rsid w:val="00137BEC"/>
    <w:rsid w:val="001B59B8"/>
    <w:rsid w:val="001D1E89"/>
    <w:rsid w:val="001E5043"/>
    <w:rsid w:val="00324358"/>
    <w:rsid w:val="003A06D5"/>
    <w:rsid w:val="00400E01"/>
    <w:rsid w:val="00447F8B"/>
    <w:rsid w:val="004640D3"/>
    <w:rsid w:val="005D3AFA"/>
    <w:rsid w:val="00643B49"/>
    <w:rsid w:val="006841E8"/>
    <w:rsid w:val="006863A4"/>
    <w:rsid w:val="006B5425"/>
    <w:rsid w:val="006F74A7"/>
    <w:rsid w:val="007727E5"/>
    <w:rsid w:val="007D00C1"/>
    <w:rsid w:val="00892201"/>
    <w:rsid w:val="008B60B9"/>
    <w:rsid w:val="009F27CA"/>
    <w:rsid w:val="00A14BA7"/>
    <w:rsid w:val="00A30AB2"/>
    <w:rsid w:val="00A44A22"/>
    <w:rsid w:val="00B63940"/>
    <w:rsid w:val="00BB5C17"/>
    <w:rsid w:val="00CB1889"/>
    <w:rsid w:val="00E046D5"/>
    <w:rsid w:val="00E140A2"/>
    <w:rsid w:val="00E314C7"/>
    <w:rsid w:val="00EA055E"/>
    <w:rsid w:val="00F02532"/>
    <w:rsid w:val="00FF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425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42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6B5425"/>
    <w:pPr>
      <w:ind w:left="720"/>
      <w:contextualSpacing/>
    </w:pPr>
  </w:style>
  <w:style w:type="paragraph" w:customStyle="1" w:styleId="ConsPlusTitle">
    <w:name w:val="ConsPlusTitle"/>
    <w:rsid w:val="000B43B2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link w:val="ConsPlusNormal1"/>
    <w:uiPriority w:val="99"/>
    <w:rsid w:val="000B43B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0B43B2"/>
    <w:rPr>
      <w:rFonts w:ascii="Arial" w:eastAsia="Times New Roman" w:hAnsi="Arial" w:cs="Arial"/>
      <w:sz w:val="20"/>
      <w:szCs w:val="20"/>
      <w:lang w:eastAsia="zh-CN"/>
    </w:rPr>
  </w:style>
  <w:style w:type="character" w:styleId="a7">
    <w:name w:val="Hyperlink"/>
    <w:rsid w:val="00643B49"/>
    <w:rPr>
      <w:color w:val="5F5F5F"/>
      <w:u w:val="single"/>
    </w:rPr>
  </w:style>
  <w:style w:type="paragraph" w:styleId="a8">
    <w:name w:val="No Spacing"/>
    <w:uiPriority w:val="1"/>
    <w:qFormat/>
    <w:rsid w:val="000E50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037E2E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Без интервала1"/>
    <w:rsid w:val="00037E2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2">
    <w:name w:val="Body Text 2"/>
    <w:basedOn w:val="a"/>
    <w:link w:val="20"/>
    <w:uiPriority w:val="99"/>
    <w:unhideWhenUsed/>
    <w:rsid w:val="00037E2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37E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A14BA7"/>
  </w:style>
  <w:style w:type="character" w:customStyle="1" w:styleId="WW8Num1z1">
    <w:name w:val="WW8Num1z1"/>
    <w:rsid w:val="00A14BA7"/>
  </w:style>
  <w:style w:type="paragraph" w:styleId="a9">
    <w:name w:val="annotation text"/>
    <w:basedOn w:val="a"/>
    <w:link w:val="aa"/>
    <w:uiPriority w:val="99"/>
    <w:semiHidden/>
    <w:unhideWhenUsed/>
    <w:rsid w:val="00A14B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14BA7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14BA7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14B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E7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7B25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0E7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E7B2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425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42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5425"/>
    <w:pPr>
      <w:ind w:left="720"/>
      <w:contextualSpacing/>
    </w:pPr>
  </w:style>
  <w:style w:type="paragraph" w:customStyle="1" w:styleId="ConsPlusTitle">
    <w:name w:val="ConsPlusTitle"/>
    <w:rsid w:val="000B43B2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link w:val="ConsPlusNormal1"/>
    <w:uiPriority w:val="99"/>
    <w:rsid w:val="000B43B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0B43B2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sir.ru" TargetMode="Externa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F14AE-9D7F-4197-A938-13DF11E2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7244</Words>
  <Characters>41295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18</cp:revision>
  <cp:lastPrinted>2025-03-27T06:15:00Z</cp:lastPrinted>
  <dcterms:created xsi:type="dcterms:W3CDTF">2024-06-28T06:54:00Z</dcterms:created>
  <dcterms:modified xsi:type="dcterms:W3CDTF">2025-03-27T06:15:00Z</dcterms:modified>
</cp:coreProperties>
</file>